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Жалоба в генеральную прокуратуру. </w:t>
      </w:r>
      <w:r>
        <w:rPr>
          <w:rFonts w:ascii="Arial" w:hAnsi="Arial" w:cs="Arial"/>
          <w:color w:val="404040"/>
          <w:sz w:val="17"/>
          <w:szCs w:val="17"/>
        </w:rPr>
        <w:t>Заявитель со своим братом являются детьми умершего гражданина. Отцом было составлено завещание на заявителя и его брата на доли в праве общей долевой собственности на жилое помещение. Другая доля квартиры принадлежит мачехи заявителя. После смерти отца появился якобы некий родственник мачехи. Его действия направлены на захват жилплощади, спорной квартиры, однако он никакого отношения к ней не имеет. Заявитель по фактам, изложенным в жалобе, просит провести проверку правомерности и законности действий некоего родственника. </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w:t>
      </w:r>
    </w:p>
    <w:p w:rsidR="004045F4" w:rsidRDefault="004045F4" w:rsidP="004045F4">
      <w:pPr>
        <w:pStyle w:val="a3"/>
        <w:shd w:val="clear" w:color="auto" w:fill="FFFFFF"/>
        <w:spacing w:before="0" w:beforeAutospacing="0" w:after="240" w:afterAutospacing="0"/>
        <w:rPr>
          <w:rFonts w:ascii="Helvetica" w:hAnsi="Helvetica" w:cs="Helvetica"/>
          <w:color w:val="333333"/>
          <w:sz w:val="17"/>
          <w:szCs w:val="17"/>
        </w:rPr>
      </w:pPr>
      <w:r>
        <w:rPr>
          <w:rFonts w:ascii="Helvetica" w:hAnsi="Helvetica" w:cs="Helvetica"/>
          <w:color w:val="333333"/>
          <w:sz w:val="17"/>
          <w:szCs w:val="17"/>
        </w:rPr>
        <w:t>В Генеральную прокуратуру Российской Федерации</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_____________________________________,</w:t>
      </w:r>
      <w:r>
        <w:rPr>
          <w:rFonts w:ascii="Helvetica" w:hAnsi="Helvetica" w:cs="Helvetica"/>
          <w:color w:val="333333"/>
          <w:sz w:val="17"/>
          <w:szCs w:val="17"/>
        </w:rPr>
        <w:br/>
        <w:t>______________________________________</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Жалоба</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 xml:space="preserve">Я, ___________________, __________ года рождения, </w:t>
      </w:r>
      <w:proofErr w:type="gramStart"/>
      <w:r>
        <w:rPr>
          <w:rFonts w:ascii="Helvetica" w:hAnsi="Helvetica" w:cs="Helvetica"/>
          <w:color w:val="333333"/>
          <w:sz w:val="17"/>
          <w:szCs w:val="17"/>
        </w:rPr>
        <w:t>являюсь дочерью</w:t>
      </w:r>
      <w:proofErr w:type="gramEnd"/>
      <w:r>
        <w:rPr>
          <w:rFonts w:ascii="Helvetica" w:hAnsi="Helvetica" w:cs="Helvetica"/>
          <w:color w:val="333333"/>
          <w:sz w:val="17"/>
          <w:szCs w:val="17"/>
        </w:rPr>
        <w:t xml:space="preserve"> __________________________, ___________ года рождения, умершего _________ года.</w:t>
      </w:r>
      <w:r>
        <w:rPr>
          <w:rStyle w:val="apple-converted-space"/>
          <w:rFonts w:ascii="Helvetica" w:hAnsi="Helvetica" w:cs="Helvetica"/>
          <w:color w:val="333333"/>
          <w:sz w:val="17"/>
          <w:szCs w:val="17"/>
        </w:rPr>
        <w:t> </w:t>
      </w:r>
      <w:r>
        <w:rPr>
          <w:rFonts w:ascii="Helvetica" w:hAnsi="Helvetica" w:cs="Helvetica"/>
          <w:color w:val="333333"/>
          <w:sz w:val="17"/>
          <w:szCs w:val="17"/>
        </w:rPr>
        <w:br/>
        <w:t>Мы с моим братом ______________________, _____________ года рождения постоянно приезжали к нашему отцу, ухаживали за ним, помогали по хозяйству (несли материальные затраты по его содержанию).</w:t>
      </w:r>
      <w:r>
        <w:rPr>
          <w:rStyle w:val="apple-converted-space"/>
          <w:rFonts w:ascii="Helvetica" w:hAnsi="Helvetica" w:cs="Helvetica"/>
          <w:color w:val="333333"/>
          <w:sz w:val="17"/>
          <w:szCs w:val="17"/>
        </w:rPr>
        <w:t> </w:t>
      </w:r>
      <w:r>
        <w:rPr>
          <w:rFonts w:ascii="Helvetica" w:hAnsi="Helvetica" w:cs="Helvetica"/>
          <w:color w:val="333333"/>
          <w:sz w:val="17"/>
          <w:szCs w:val="17"/>
        </w:rPr>
        <w:br/>
      </w:r>
      <w:proofErr w:type="gramStart"/>
      <w:r>
        <w:rPr>
          <w:rFonts w:ascii="Helvetica" w:hAnsi="Helvetica" w:cs="Helvetica"/>
          <w:color w:val="333333"/>
          <w:sz w:val="17"/>
          <w:szCs w:val="17"/>
        </w:rPr>
        <w:t>В</w:t>
      </w:r>
      <w:proofErr w:type="gramEnd"/>
      <w:r>
        <w:rPr>
          <w:rFonts w:ascii="Helvetica" w:hAnsi="Helvetica" w:cs="Helvetica"/>
          <w:color w:val="333333"/>
          <w:sz w:val="17"/>
          <w:szCs w:val="17"/>
        </w:rPr>
        <w:t xml:space="preserve"> _______________ </w:t>
      </w:r>
      <w:proofErr w:type="gramStart"/>
      <w:r>
        <w:rPr>
          <w:rFonts w:ascii="Helvetica" w:hAnsi="Helvetica" w:cs="Helvetica"/>
          <w:color w:val="333333"/>
          <w:sz w:val="17"/>
          <w:szCs w:val="17"/>
        </w:rPr>
        <w:t>года</w:t>
      </w:r>
      <w:proofErr w:type="gramEnd"/>
      <w:r>
        <w:rPr>
          <w:rFonts w:ascii="Helvetica" w:hAnsi="Helvetica" w:cs="Helvetica"/>
          <w:color w:val="333333"/>
          <w:sz w:val="17"/>
          <w:szCs w:val="17"/>
        </w:rPr>
        <w:t xml:space="preserve"> здоровье нашего отца ухудшилось, и с _______________ года мой брат, ______________ взял вынужденный отпуск и переехал жить к отцу, чтобы осуществлять постоянный уход за ним, так же вести уход за его супругой _______________________, которая в силу преклонного возраста нуждается в уходе.</w:t>
      </w:r>
      <w:r>
        <w:rPr>
          <w:rStyle w:val="apple-converted-space"/>
          <w:rFonts w:ascii="Helvetica" w:hAnsi="Helvetica" w:cs="Helvetica"/>
          <w:color w:val="333333"/>
          <w:sz w:val="17"/>
          <w:szCs w:val="17"/>
        </w:rPr>
        <w:t> </w:t>
      </w:r>
      <w:r>
        <w:rPr>
          <w:rFonts w:ascii="Helvetica" w:hAnsi="Helvetica" w:cs="Helvetica"/>
          <w:color w:val="333333"/>
          <w:sz w:val="17"/>
          <w:szCs w:val="17"/>
        </w:rPr>
        <w:br/>
      </w:r>
      <w:proofErr w:type="gramStart"/>
      <w:r>
        <w:rPr>
          <w:rFonts w:ascii="Helvetica" w:hAnsi="Helvetica" w:cs="Helvetica"/>
          <w:color w:val="333333"/>
          <w:sz w:val="17"/>
          <w:szCs w:val="17"/>
        </w:rPr>
        <w:t>В настоящее время _________________ не понимает значение своих действий, и не может осознавать характер их последствий (в настоящее время поданы документы в суд на ограничение последней в дееспособности).</w:t>
      </w:r>
      <w:proofErr w:type="gramEnd"/>
      <w:r>
        <w:rPr>
          <w:rFonts w:ascii="Helvetica" w:hAnsi="Helvetica" w:cs="Helvetica"/>
          <w:color w:val="333333"/>
          <w:sz w:val="17"/>
          <w:szCs w:val="17"/>
        </w:rPr>
        <w:br/>
        <w:t>Нашим отцом было составлено завещание на меня и моего брата на __ доли в праве общей долевой собственности на жилое помещение, расположенное по адресу: ________________________________________. Другая __ доли квартиры принадлежит ____________________. После смерти нашего отца появился якобы некий родственник нашей мачехи ______________________________________, который представился нам двоюродным племянником _______________________.</w:t>
      </w:r>
      <w:r>
        <w:rPr>
          <w:rFonts w:ascii="Helvetica" w:hAnsi="Helvetica" w:cs="Helvetica"/>
          <w:color w:val="333333"/>
          <w:sz w:val="17"/>
          <w:szCs w:val="17"/>
        </w:rPr>
        <w:br/>
        <w:t xml:space="preserve">Далее, приехав к своей </w:t>
      </w:r>
      <w:proofErr w:type="spellStart"/>
      <w:r>
        <w:rPr>
          <w:rFonts w:ascii="Helvetica" w:hAnsi="Helvetica" w:cs="Helvetica"/>
          <w:color w:val="333333"/>
          <w:sz w:val="17"/>
          <w:szCs w:val="17"/>
        </w:rPr>
        <w:t>мачехе______________________</w:t>
      </w:r>
      <w:proofErr w:type="spellEnd"/>
      <w:r>
        <w:rPr>
          <w:rFonts w:ascii="Helvetica" w:hAnsi="Helvetica" w:cs="Helvetica"/>
          <w:color w:val="333333"/>
          <w:sz w:val="17"/>
          <w:szCs w:val="17"/>
        </w:rPr>
        <w:t>, я обнаружила, что из квартиры пропали документы, в т.ч. личные документы ________________________________________, он заказал для нее новый паспорт, забирает всю ее пенсию, пользуясь состоянием ее беспомощности. Он так же угрожает мне и моему брату. Вызывает полицию, выселяет нас из спорной квартиры.</w:t>
      </w:r>
      <w:r>
        <w:rPr>
          <w:rStyle w:val="apple-converted-space"/>
          <w:rFonts w:ascii="Helvetica" w:hAnsi="Helvetica" w:cs="Helvetica"/>
          <w:color w:val="333333"/>
          <w:sz w:val="17"/>
          <w:szCs w:val="17"/>
        </w:rPr>
        <w:t> </w:t>
      </w:r>
      <w:r>
        <w:rPr>
          <w:rFonts w:ascii="Helvetica" w:hAnsi="Helvetica" w:cs="Helvetica"/>
          <w:color w:val="333333"/>
          <w:sz w:val="17"/>
          <w:szCs w:val="17"/>
        </w:rPr>
        <w:br/>
        <w:t>Действия __________________________. направлены на захват жилплощади, спорной квартиры, однако он никакого отношения к ней не имеет. Более того _________ года ________________ вскрыл замки в спорной квартире и вывез все вещи из нее, которые принадлежали нашему отцу и _________________. _______________ года он вообще похитил _____________ из квартиры и увез ее в неизвестном нам направлении.</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На мои звонки он отвечает мне угрозами жизни и расправой надо мной и моим братом. Я опасаюсь за жизнь нашей мачехи _______________, т.к. уже столько дней мы не знаем о ее судьбе. Я обращалась к участковому уполномоченному района, однако никаких действий с его стороны не предпринимается.</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Согласно ст. 144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орган дознания, дознаватель, следователь, руководитель следственного органа вправе требовать производства документальных проверок, ревизий и привлекать к их участию специалистов.</w:t>
      </w:r>
      <w:r>
        <w:rPr>
          <w:rFonts w:ascii="Helvetica" w:hAnsi="Helvetica" w:cs="Helvetica"/>
          <w:color w:val="333333"/>
          <w:sz w:val="17"/>
          <w:szCs w:val="17"/>
        </w:rPr>
        <w:br/>
        <w:t xml:space="preserve">Однако до настоящего времени, решения по заявлению, которое было </w:t>
      </w:r>
      <w:proofErr w:type="gramStart"/>
      <w:r>
        <w:rPr>
          <w:rFonts w:ascii="Helvetica" w:hAnsi="Helvetica" w:cs="Helvetica"/>
          <w:color w:val="333333"/>
          <w:sz w:val="17"/>
          <w:szCs w:val="17"/>
        </w:rPr>
        <w:t>написано участковому не принято</w:t>
      </w:r>
      <w:proofErr w:type="gramEnd"/>
      <w:r>
        <w:rPr>
          <w:rFonts w:ascii="Helvetica" w:hAnsi="Helvetica" w:cs="Helvetica"/>
          <w:color w:val="333333"/>
          <w:sz w:val="17"/>
          <w:szCs w:val="17"/>
        </w:rPr>
        <w:t>, что существенным образом нарушает мои права и охраняемые законом интересы.</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proofErr w:type="gramStart"/>
      <w:r>
        <w:rPr>
          <w:rFonts w:ascii="Helvetica" w:hAnsi="Helvetica" w:cs="Helvetica"/>
          <w:color w:val="333333"/>
          <w:sz w:val="17"/>
          <w:szCs w:val="17"/>
        </w:rPr>
        <w:t>Положение части третьей статьи 124 в ее конституционно-правовом истолковании, как указано в определении Конституционного Суда РФ от 25 января 2005 года № 42-О, не допускает отказ дознавателя, следователя, прокурора, а также суда при рассмотрении заявления, ходатайства или</w:t>
      </w:r>
      <w:r>
        <w:rPr>
          <w:rStyle w:val="apple-converted-space"/>
          <w:rFonts w:ascii="Helvetica" w:hAnsi="Helvetica" w:cs="Helvetica"/>
          <w:color w:val="333333"/>
          <w:sz w:val="17"/>
          <w:szCs w:val="17"/>
        </w:rPr>
        <w:t> </w:t>
      </w:r>
      <w:r>
        <w:rPr>
          <w:rFonts w:ascii="Helvetica" w:hAnsi="Helvetica" w:cs="Helvetica"/>
          <w:color w:val="333333"/>
          <w:sz w:val="17"/>
          <w:szCs w:val="17"/>
        </w:rPr>
        <w:br/>
        <w:t>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w:t>
      </w:r>
      <w:proofErr w:type="gramEnd"/>
      <w:r>
        <w:rPr>
          <w:rFonts w:ascii="Helvetica" w:hAnsi="Helvetica" w:cs="Helvetica"/>
          <w:color w:val="333333"/>
          <w:sz w:val="17"/>
          <w:szCs w:val="17"/>
        </w:rPr>
        <w:t xml:space="preserve">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На основании изложенного руководствуясь ст.12 «Законом о полиции» ст.ст.2,4,12 ФЗ «О порядке рассмотрения обращения граждан» ст. ст. 124, 144-145 УПК РФ,</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proofErr w:type="gramStart"/>
      <w:r>
        <w:rPr>
          <w:rFonts w:ascii="Helvetica" w:hAnsi="Helvetica" w:cs="Helvetica"/>
          <w:color w:val="333333"/>
          <w:sz w:val="17"/>
          <w:szCs w:val="17"/>
        </w:rPr>
        <w:t>П</w:t>
      </w:r>
      <w:proofErr w:type="gramEnd"/>
      <w:r>
        <w:rPr>
          <w:rFonts w:ascii="Helvetica" w:hAnsi="Helvetica" w:cs="Helvetica"/>
          <w:color w:val="333333"/>
          <w:sz w:val="17"/>
          <w:szCs w:val="17"/>
        </w:rPr>
        <w:t xml:space="preserve"> Р О Ш У:</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1. По фактам, изложенным в моей жалобе, прошу провести проверку правомерности и законности действий ________________.</w:t>
      </w:r>
      <w:r>
        <w:rPr>
          <w:rStyle w:val="apple-converted-space"/>
          <w:rFonts w:ascii="Helvetica" w:hAnsi="Helvetica" w:cs="Helvetica"/>
          <w:color w:val="333333"/>
          <w:sz w:val="17"/>
          <w:szCs w:val="17"/>
        </w:rPr>
        <w:t> </w:t>
      </w:r>
      <w:r>
        <w:rPr>
          <w:rFonts w:ascii="Helvetica" w:hAnsi="Helvetica" w:cs="Helvetica"/>
          <w:color w:val="333333"/>
          <w:sz w:val="17"/>
          <w:szCs w:val="17"/>
        </w:rPr>
        <w:br/>
        <w:t>2. Провести проверку законности бездействий старшего уполномоченного участкового района ___________ по не реагированию на мое заявление о возбуждении уголовного дела ______________ года.</w:t>
      </w:r>
      <w:r>
        <w:rPr>
          <w:rFonts w:ascii="Helvetica" w:hAnsi="Helvetica" w:cs="Helvetica"/>
          <w:color w:val="333333"/>
          <w:sz w:val="17"/>
          <w:szCs w:val="17"/>
        </w:rPr>
        <w:br/>
        <w:t>2. На основании изложенных фактов, прошу провести проверку и возбудить уголовное дело в отношении ________________ по факту похищения человека _______________.</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О результатах прошу информировать меня по указанному почтовому адресу.</w:t>
      </w:r>
    </w:p>
    <w:p w:rsidR="004045F4" w:rsidRDefault="004045F4" w:rsidP="004045F4">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«__»______________2013 года _______________ ______________</w:t>
      </w:r>
    </w:p>
    <w:p w:rsidR="0017392D" w:rsidRDefault="0017392D"/>
    <w:sectPr w:rsidR="00173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045F4"/>
    <w:rsid w:val="0017392D"/>
    <w:rsid w:val="00404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45F4"/>
  </w:style>
</w:styles>
</file>

<file path=word/webSettings.xml><?xml version="1.0" encoding="utf-8"?>
<w:webSettings xmlns:r="http://schemas.openxmlformats.org/officeDocument/2006/relationships" xmlns:w="http://schemas.openxmlformats.org/wordprocessingml/2006/main">
  <w:divs>
    <w:div w:id="14443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2017-04-16T12:46:00Z</dcterms:created>
  <dcterms:modified xsi:type="dcterms:W3CDTF">2017-04-16T12:46:00Z</dcterms:modified>
</cp:coreProperties>
</file>