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AC" w:rsidRDefault="000D17AC" w:rsidP="0085018F">
      <w:pPr>
        <w:spacing w:after="1" w:line="220" w:lineRule="atLeast"/>
      </w:pP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 ___________________ районный суд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0D17AC" w:rsidRDefault="000D17AC">
      <w:pPr>
        <w:spacing w:after="1" w:line="200" w:lineRule="atLeast"/>
        <w:jc w:val="both"/>
      </w:pP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Истец: _______________________________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(Ф.И.О. супруга)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</w:rPr>
        <w:t>эл</w:t>
      </w:r>
      <w:proofErr w:type="spellEnd"/>
      <w:r>
        <w:rPr>
          <w:rFonts w:ascii="Courier New" w:hAnsi="Courier New" w:cs="Courier New"/>
          <w:sz w:val="20"/>
        </w:rPr>
        <w:t>. почта: ___________________________</w:t>
      </w:r>
    </w:p>
    <w:p w:rsidR="000D17AC" w:rsidRDefault="000D17AC">
      <w:pPr>
        <w:spacing w:after="1" w:line="200" w:lineRule="atLeast"/>
        <w:jc w:val="both"/>
      </w:pP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 истца: _________________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(Ф.И.О.)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</w:rPr>
        <w:t>эл</w:t>
      </w:r>
      <w:proofErr w:type="spellEnd"/>
      <w:r>
        <w:rPr>
          <w:rFonts w:ascii="Courier New" w:hAnsi="Courier New" w:cs="Courier New"/>
          <w:sz w:val="20"/>
        </w:rPr>
        <w:t>. почта: ___________________________</w:t>
      </w:r>
    </w:p>
    <w:p w:rsidR="000D17AC" w:rsidRDefault="000D17AC">
      <w:pPr>
        <w:spacing w:after="1" w:line="200" w:lineRule="atLeast"/>
        <w:jc w:val="both"/>
      </w:pP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Ответчик: ____________________________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(Ф.И.О. супруга-должника)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</w:rPr>
        <w:t>эл</w:t>
      </w:r>
      <w:proofErr w:type="spellEnd"/>
      <w:r>
        <w:rPr>
          <w:rFonts w:ascii="Courier New" w:hAnsi="Courier New" w:cs="Courier New"/>
          <w:sz w:val="20"/>
        </w:rPr>
        <w:t>. почта: ___________________________</w:t>
      </w:r>
    </w:p>
    <w:p w:rsidR="000D17AC" w:rsidRDefault="000D17AC">
      <w:pPr>
        <w:spacing w:after="1" w:line="200" w:lineRule="atLeast"/>
        <w:jc w:val="both"/>
      </w:pP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Цена иска ________________ рублей </w:t>
      </w:r>
      <w:r>
        <w:rPr>
          <w:rFonts w:ascii="Courier New" w:hAnsi="Courier New" w:cs="Courier New"/>
          <w:color w:val="0000FF"/>
          <w:sz w:val="20"/>
        </w:rPr>
        <w:t>&lt;2&gt;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Госпошлина: _______________ рублей </w:t>
      </w:r>
      <w:r>
        <w:rPr>
          <w:rFonts w:ascii="Courier New" w:hAnsi="Courier New" w:cs="Courier New"/>
          <w:color w:val="0000FF"/>
          <w:sz w:val="20"/>
        </w:rPr>
        <w:t>&lt;3&gt;</w:t>
      </w:r>
    </w:p>
    <w:p w:rsidR="000D17AC" w:rsidRDefault="000D17AC">
      <w:pPr>
        <w:spacing w:after="1" w:line="220" w:lineRule="atLeast"/>
        <w:ind w:firstLine="540"/>
        <w:jc w:val="both"/>
      </w:pPr>
    </w:p>
    <w:p w:rsidR="000D17AC" w:rsidRDefault="000D17AC">
      <w:pPr>
        <w:spacing w:after="1" w:line="220" w:lineRule="atLeast"/>
        <w:jc w:val="center"/>
      </w:pPr>
      <w:r>
        <w:rPr>
          <w:rFonts w:ascii="Calibri" w:hAnsi="Calibri" w:cs="Calibri"/>
        </w:rPr>
        <w:t>Исковое заявление</w:t>
      </w:r>
    </w:p>
    <w:p w:rsidR="000D17AC" w:rsidRDefault="000D17AC">
      <w:pPr>
        <w:spacing w:after="1" w:line="220" w:lineRule="atLeast"/>
        <w:jc w:val="center"/>
      </w:pPr>
      <w:r>
        <w:rPr>
          <w:rFonts w:ascii="Calibri" w:hAnsi="Calibri" w:cs="Calibri"/>
        </w:rPr>
        <w:t>о разделе общего имущества супругов, которое включено</w:t>
      </w:r>
    </w:p>
    <w:p w:rsidR="000D17AC" w:rsidRDefault="000D17AC">
      <w:pPr>
        <w:spacing w:after="1" w:line="220" w:lineRule="atLeast"/>
        <w:jc w:val="center"/>
      </w:pPr>
      <w:r>
        <w:rPr>
          <w:rFonts w:ascii="Calibri" w:hAnsi="Calibri" w:cs="Calibri"/>
        </w:rPr>
        <w:t>в конкурсную массу супруга-должника - индивидуального</w:t>
      </w:r>
    </w:p>
    <w:p w:rsidR="000D17AC" w:rsidRDefault="000D17AC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предпринимателя, и </w:t>
      </w:r>
      <w:proofErr w:type="gramStart"/>
      <w:r>
        <w:rPr>
          <w:rFonts w:ascii="Calibri" w:hAnsi="Calibri" w:cs="Calibri"/>
        </w:rPr>
        <w:t>выделе</w:t>
      </w:r>
      <w:proofErr w:type="gramEnd"/>
      <w:r>
        <w:rPr>
          <w:rFonts w:ascii="Calibri" w:hAnsi="Calibri" w:cs="Calibri"/>
        </w:rPr>
        <w:t xml:space="preserve"> имущества, причитающегося на долю</w:t>
      </w:r>
    </w:p>
    <w:p w:rsidR="000D17AC" w:rsidRDefault="000D17AC">
      <w:pPr>
        <w:spacing w:after="1" w:line="220" w:lineRule="atLeast"/>
        <w:jc w:val="center"/>
      </w:pPr>
      <w:r>
        <w:rPr>
          <w:rFonts w:ascii="Calibri" w:hAnsi="Calibri" w:cs="Calibri"/>
        </w:rPr>
        <w:t>данного супруга</w:t>
      </w:r>
    </w:p>
    <w:p w:rsidR="000D17AC" w:rsidRDefault="000D17AC">
      <w:pPr>
        <w:spacing w:after="1" w:line="220" w:lineRule="atLeast"/>
        <w:ind w:firstLine="540"/>
        <w:jc w:val="both"/>
      </w:pPr>
    </w:p>
    <w:p w:rsidR="000D17AC" w:rsidRDefault="000D17A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Решением Арбитражного суда ____________________ от "__"___________ ____ г. по делу N _____ ответчик признан несостоятельным (банкротом) и в отношении его открыто конкурсное производство сроком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_______________.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Определением Арбитражного суда _____________________________________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"__"___________ ____ г. по делу N _____ конкурсным управляющим утвержде</w:t>
      </w:r>
      <w:proofErr w:type="gramStart"/>
      <w:r>
        <w:rPr>
          <w:rFonts w:ascii="Courier New" w:hAnsi="Courier New" w:cs="Courier New"/>
          <w:sz w:val="20"/>
        </w:rPr>
        <w:t>н(</w:t>
      </w:r>
      <w:proofErr w:type="gramEnd"/>
      <w:r>
        <w:rPr>
          <w:rFonts w:ascii="Courier New" w:hAnsi="Courier New" w:cs="Courier New"/>
          <w:sz w:val="20"/>
        </w:rPr>
        <w:t>а)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_________________________________.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(Ф.И.О. конкурсного управляющего)</w:t>
      </w:r>
    </w:p>
    <w:p w:rsidR="000D17AC" w:rsidRDefault="000D17AC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Согласно </w:t>
      </w:r>
      <w:proofErr w:type="spellStart"/>
      <w:r>
        <w:rPr>
          <w:rFonts w:ascii="Calibri" w:hAnsi="Calibri" w:cs="Calibri"/>
          <w:color w:val="0000FF"/>
        </w:rPr>
        <w:t>абз</w:t>
      </w:r>
      <w:proofErr w:type="spellEnd"/>
      <w:r>
        <w:rPr>
          <w:rFonts w:ascii="Calibri" w:hAnsi="Calibri" w:cs="Calibri"/>
          <w:color w:val="0000FF"/>
        </w:rPr>
        <w:t>. 5 п. 18</w:t>
      </w:r>
      <w:r>
        <w:rPr>
          <w:rFonts w:ascii="Calibri" w:hAnsi="Calibri" w:cs="Calibri"/>
        </w:rPr>
        <w:t xml:space="preserve"> Постановления Пленума Высшего Арбитражного суда Российской Федерации от 30.06.2011 N 51 "О рассмотрении дел о банкротстве индивидуальных предпринимателей", если движимые вещи находятся во владении должника, либо он значится единственным правообладателем имущественного права (права требования, исключительного права, доли в уставном капитале общества с ограниченной ответственностью, бездокументарных ценных бумаг и проч.), либо в Едином государственном реестре прав</w:t>
      </w:r>
      <w:proofErr w:type="gramEnd"/>
      <w:r>
        <w:rPr>
          <w:rFonts w:ascii="Calibri" w:hAnsi="Calibri" w:cs="Calibri"/>
        </w:rPr>
        <w:t xml:space="preserve"> на недвижимое имущество и сделок с ним отражено, что зарегистрированное на имя должника недвижимое имущество находится в его собственности, конкурсный управляющий вправе исходить из того, что имущество принадлежит должнику, и включить его в конкурсную массу. В этом случае другой супруг, не согласный с действиями конкурсного управляющего, вправе в общем порядке обратиться в суд с иском о разделе общего имущества супругов и выделе имущества, причитающегося на долю данного супруга, либо потребовать признания права общей собственности на указанное имущество.</w:t>
      </w:r>
    </w:p>
    <w:p w:rsidR="000D17AC" w:rsidRDefault="000D17A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Истец и ответчик с 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 по настоящее время состоят в браке, что подтверждается свидетельством о заключении брака N _____. В период брака супруги приобрели в совместную собственность следующее имущество: _________________________ общей стоимостью _____ (__________) рублей, что подтверждается _________________________.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Конкурсный управляющий включил  в конкурсную массу следующее имущество,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исходя из того, что оно принадлежит ответчику на основании ________________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(указать, какое имущество включено в конкурсную массу)</w:t>
      </w:r>
    </w:p>
    <w:p w:rsidR="000D17AC" w:rsidRDefault="000D17AC">
      <w:pPr>
        <w:spacing w:after="1" w:line="220" w:lineRule="atLeast"/>
        <w:ind w:firstLine="540"/>
        <w:jc w:val="both"/>
      </w:pPr>
    </w:p>
    <w:p w:rsidR="000D17AC" w:rsidRDefault="000D17A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Однако истец не согласен с действиями конкурсного управляющего, поскольку _________________________, что подтверждается _________________________.</w:t>
      </w:r>
    </w:p>
    <w:p w:rsidR="000D17AC" w:rsidRDefault="000D17A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proofErr w:type="gramStart"/>
      <w:r>
        <w:rPr>
          <w:rFonts w:ascii="Calibri" w:hAnsi="Calibri" w:cs="Calibri"/>
        </w:rPr>
        <w:t>вышеизложенным</w:t>
      </w:r>
      <w:proofErr w:type="gramEnd"/>
      <w:r>
        <w:rPr>
          <w:rFonts w:ascii="Calibri" w:hAnsi="Calibri" w:cs="Calibri"/>
        </w:rPr>
        <w:t xml:space="preserve"> и руководствуясь </w:t>
      </w:r>
      <w:r>
        <w:rPr>
          <w:rFonts w:ascii="Calibri" w:hAnsi="Calibri" w:cs="Calibri"/>
          <w:color w:val="0000FF"/>
        </w:rPr>
        <w:t>ст. 256</w:t>
      </w:r>
      <w:r>
        <w:rPr>
          <w:rFonts w:ascii="Calibri" w:hAnsi="Calibri" w:cs="Calibri"/>
        </w:rPr>
        <w:t xml:space="preserve"> Гражданского кодекса Российской Федерации, </w:t>
      </w:r>
      <w:r>
        <w:rPr>
          <w:rFonts w:ascii="Calibri" w:hAnsi="Calibri" w:cs="Calibri"/>
          <w:color w:val="0000FF"/>
        </w:rPr>
        <w:t>ст. ст. 38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39</w:t>
      </w:r>
      <w:r>
        <w:rPr>
          <w:rFonts w:ascii="Calibri" w:hAnsi="Calibri" w:cs="Calibri"/>
        </w:rPr>
        <w:t xml:space="preserve"> Семейного кодекса Российской Федерации, </w:t>
      </w:r>
      <w:r>
        <w:rPr>
          <w:rFonts w:ascii="Calibri" w:hAnsi="Calibri" w:cs="Calibri"/>
          <w:color w:val="0000FF"/>
        </w:rPr>
        <w:t>п. 18</w:t>
      </w:r>
      <w:r>
        <w:rPr>
          <w:rFonts w:ascii="Calibri" w:hAnsi="Calibri" w:cs="Calibri"/>
        </w:rPr>
        <w:t xml:space="preserve"> Постановления Пленума Высшего Арбитражного суда Российской Федерации от 30.06.2011 N 51 "О рассмотрении дел о банкротстве индивидуальных предпринимателей", </w:t>
      </w:r>
      <w:r>
        <w:rPr>
          <w:rFonts w:ascii="Calibri" w:hAnsi="Calibri" w:cs="Calibri"/>
          <w:color w:val="0000FF"/>
        </w:rPr>
        <w:t>ст. ст. 131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132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прошу:</w:t>
      </w:r>
    </w:p>
    <w:p w:rsidR="000D17AC" w:rsidRDefault="000D17AC">
      <w:pPr>
        <w:spacing w:after="1" w:line="220" w:lineRule="atLeast"/>
        <w:ind w:firstLine="540"/>
        <w:jc w:val="both"/>
      </w:pPr>
    </w:p>
    <w:p w:rsidR="000D17AC" w:rsidRDefault="000D17A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разделить общее имущество истца и ответчика, которое включено в конкурсную массу, и выделить имущество, причитающееся на долю истца.</w:t>
      </w:r>
    </w:p>
    <w:p w:rsidR="000D17AC" w:rsidRDefault="000D17AC">
      <w:pPr>
        <w:spacing w:after="1" w:line="220" w:lineRule="atLeast"/>
        <w:ind w:firstLine="540"/>
        <w:jc w:val="both"/>
      </w:pPr>
    </w:p>
    <w:p w:rsidR="000D17AC" w:rsidRDefault="000D17AC">
      <w:pPr>
        <w:spacing w:after="1" w:line="220" w:lineRule="atLeast"/>
        <w:ind w:firstLine="540"/>
        <w:jc w:val="both"/>
      </w:pPr>
    </w:p>
    <w:p w:rsidR="000D17AC" w:rsidRDefault="000D17A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Приложения:</w:t>
      </w:r>
    </w:p>
    <w:p w:rsidR="000D17AC" w:rsidRDefault="000D17A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решения Арбитражного суда ____________________ от 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 признании должника - индивидуального предпринимателя банкротом.</w:t>
      </w:r>
    </w:p>
    <w:p w:rsidR="000D17AC" w:rsidRDefault="000D17A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Копия определения Арбитражного суда ____________________ от 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об утверждении конкурсного управляющего.</w:t>
      </w:r>
    </w:p>
    <w:p w:rsidR="000D17AC" w:rsidRDefault="000D17A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Копия свидетельства о заключении брака от 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_____.</w:t>
      </w:r>
    </w:p>
    <w:p w:rsidR="000D17AC" w:rsidRDefault="000D17A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Документы, подтверждающие наличие общего имущества супругов.</w:t>
      </w:r>
    </w:p>
    <w:p w:rsidR="000D17AC" w:rsidRDefault="000D17A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Документы, подтверждающие обстоятельства, на которых истец основывает свои требования.</w:t>
      </w:r>
    </w:p>
    <w:p w:rsidR="000D17AC" w:rsidRDefault="000D17A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Расчет суммы исковых требований.</w:t>
      </w:r>
    </w:p>
    <w:p w:rsidR="000D17AC" w:rsidRDefault="000D17A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Копии искового заявления и приложенных к нему документов ответчику.</w:t>
      </w:r>
    </w:p>
    <w:p w:rsidR="000D17AC" w:rsidRDefault="000D17A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0D17AC" w:rsidRDefault="000D17A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Доверенность представителя от 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 (если исковое заявление подписывается представителем истца).</w:t>
      </w:r>
    </w:p>
    <w:p w:rsidR="000D17AC" w:rsidRDefault="000D17A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0D17AC" w:rsidRDefault="000D17AC">
      <w:pPr>
        <w:spacing w:after="1" w:line="220" w:lineRule="atLeast"/>
        <w:ind w:firstLine="540"/>
        <w:jc w:val="both"/>
      </w:pP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0D17AC" w:rsidRDefault="000D17AC">
      <w:pPr>
        <w:spacing w:after="1" w:line="200" w:lineRule="atLeast"/>
        <w:jc w:val="both"/>
      </w:pP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Истец (представитель):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_____________/____________________________/</w:t>
      </w:r>
    </w:p>
    <w:p w:rsidR="000D17AC" w:rsidRDefault="000D17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(подпись)             (Ф.И.О.)</w:t>
      </w:r>
    </w:p>
    <w:p w:rsidR="000D17AC" w:rsidRDefault="000D17AC">
      <w:pPr>
        <w:spacing w:after="1" w:line="220" w:lineRule="atLeast"/>
        <w:ind w:firstLine="540"/>
        <w:jc w:val="both"/>
      </w:pPr>
    </w:p>
    <w:p w:rsidR="000D17AC" w:rsidRDefault="000D17A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D17AC" w:rsidRDefault="000D17A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0D17AC" w:rsidRDefault="000D17AC">
      <w:pPr>
        <w:spacing w:after="1" w:line="220" w:lineRule="atLeast"/>
        <w:ind w:firstLine="540"/>
        <w:jc w:val="both"/>
      </w:pPr>
      <w:bookmarkStart w:id="0" w:name="P72"/>
      <w:bookmarkEnd w:id="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цене иска, не превышающей пятидесяти тысяч рублей, в качестве суда первой инстанции спор рассматривает мировой судья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5 п. 1 ст. 23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r>
        <w:rPr>
          <w:rFonts w:ascii="Calibri" w:hAnsi="Calibri" w:cs="Calibri"/>
          <w:color w:val="0000FF"/>
        </w:rPr>
        <w:t>ст. 24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Федерации).</w:t>
      </w:r>
    </w:p>
    <w:p w:rsidR="000D17AC" w:rsidRDefault="000D17AC">
      <w:pPr>
        <w:spacing w:after="1" w:line="220" w:lineRule="atLeast"/>
        <w:ind w:firstLine="540"/>
        <w:jc w:val="both"/>
      </w:pPr>
      <w:bookmarkStart w:id="1" w:name="P73"/>
      <w:bookmarkEnd w:id="1"/>
      <w:r>
        <w:rPr>
          <w:rFonts w:ascii="Calibri" w:hAnsi="Calibri" w:cs="Calibri"/>
        </w:rPr>
        <w:t xml:space="preserve">&lt;2&gt; Цена иска по искам о взыскании денежных средств, согласно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1 ст. 91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0D17AC" w:rsidRDefault="000D17AC">
      <w:pPr>
        <w:spacing w:after="1" w:line="220" w:lineRule="atLeast"/>
        <w:ind w:firstLine="540"/>
        <w:jc w:val="both"/>
      </w:pPr>
      <w:bookmarkStart w:id="2" w:name="P74"/>
      <w:bookmarkEnd w:id="2"/>
      <w:r>
        <w:rPr>
          <w:rFonts w:ascii="Calibri" w:hAnsi="Calibri" w:cs="Calibri"/>
        </w:rP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0D17AC" w:rsidRDefault="000D17AC">
      <w:pPr>
        <w:spacing w:after="1" w:line="220" w:lineRule="atLeast"/>
        <w:ind w:firstLine="540"/>
        <w:jc w:val="both"/>
      </w:pPr>
    </w:p>
    <w:p w:rsidR="000D17AC" w:rsidRDefault="000D17AC">
      <w:pPr>
        <w:spacing w:after="1" w:line="220" w:lineRule="atLeast"/>
        <w:ind w:firstLine="540"/>
        <w:jc w:val="both"/>
      </w:pPr>
    </w:p>
    <w:p w:rsidR="000C7908" w:rsidRDefault="000C7908"/>
    <w:sectPr w:rsidR="000C7908" w:rsidSect="003F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7AC"/>
    <w:rsid w:val="000C7908"/>
    <w:rsid w:val="000D17AC"/>
    <w:rsid w:val="0085018F"/>
    <w:rsid w:val="00E4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5295</Characters>
  <Application>Microsoft Office Word</Application>
  <DocSecurity>0</DocSecurity>
  <Lines>44</Lines>
  <Paragraphs>12</Paragraphs>
  <ScaleCrop>false</ScaleCrop>
  <Company>*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2017-04-21T11:33:00Z</dcterms:created>
  <dcterms:modified xsi:type="dcterms:W3CDTF">2017-04-21T15:55:00Z</dcterms:modified>
</cp:coreProperties>
</file>