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Прокуратуру города Москвы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________________________________,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________________________________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 года умер мой брат, __________________________.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При жизни им был взят кредит №_________________ в наличной форме для использования в потребительских целях, с погашением суммы займа и процентов за его пользование.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,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ко мне в настоящее время поступают письма и звонки с угрозами и требованием погасить имеющуюся перед компанией ООО «___________________» задолженность, которые требуют погасить в размере __________ (_______________) рублей по состоянию на ___________ года.</w:t>
      </w:r>
      <w:r>
        <w:rPr>
          <w:rFonts w:ascii="Helvetica" w:hAnsi="Helvetica" w:cs="Helvetica"/>
          <w:color w:val="333333"/>
          <w:sz w:val="17"/>
          <w:szCs w:val="17"/>
        </w:rPr>
        <w:br/>
        <w:t>Данная сумма задолженности при этом ничем не подтверждается. Более того, полная стоимость займа в договоре не указана в письме.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Выписка из Федерального закона "О прокуратуре Российской Федерации" от 17.01.1992 № 2202-1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Статья 10. Рассмотрение и разрешение в органах прокуратуры заявлений, жалоб и иных обращений</w:t>
      </w:r>
      <w:r>
        <w:rPr>
          <w:rFonts w:ascii="Helvetica" w:hAnsi="Helvetica" w:cs="Helvetica"/>
          <w:color w:val="333333"/>
          <w:sz w:val="17"/>
          <w:szCs w:val="17"/>
        </w:rPr>
        <w:br/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rPr>
          <w:rFonts w:ascii="Helvetica" w:hAnsi="Helvetica" w:cs="Helvetica"/>
          <w:color w:val="333333"/>
          <w:sz w:val="17"/>
          <w:szCs w:val="17"/>
        </w:rPr>
        <w:br/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>
        <w:rPr>
          <w:rFonts w:ascii="Helvetica" w:hAnsi="Helvetica" w:cs="Helvetica"/>
          <w:color w:val="333333"/>
          <w:sz w:val="17"/>
          <w:szCs w:val="17"/>
        </w:rPr>
        <w:br/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Helvetica" w:hAnsi="Helvetica" w:cs="Helvetica"/>
          <w:color w:val="333333"/>
          <w:sz w:val="17"/>
          <w:szCs w:val="17"/>
        </w:rPr>
        <w:br/>
        <w:t>4. Прокурор в установленном законом порядке принимает меры по привлечению к ответственности лиц, совершивших правонарушения.</w:t>
      </w:r>
      <w:r>
        <w:rPr>
          <w:rFonts w:ascii="Helvetica" w:hAnsi="Helvetica" w:cs="Helvetica"/>
          <w:color w:val="333333"/>
          <w:sz w:val="17"/>
          <w:szCs w:val="17"/>
        </w:rPr>
        <w:br/>
        <w:t>5. Запрещается пересылка жалобы в орган или должностному лицу, решения либо действия которых обжалуются.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: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1.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Прошу разобраться в изложенном действиям работников вышеуказанной организаций, которые нарушают мои права, в результате действий сотрудников таких организации.</w:t>
      </w:r>
      <w:r>
        <w:rPr>
          <w:rFonts w:ascii="Helvetica" w:hAnsi="Helvetica" w:cs="Helvetica"/>
          <w:color w:val="333333"/>
          <w:sz w:val="17"/>
          <w:szCs w:val="17"/>
        </w:rPr>
        <w:br/>
        <w:t>2.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Прошу принять меры прокурорского реагирования.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3. Прошу сообщить мне о результатах рассмотрения моей жалобы.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Приложения:</w:t>
      </w:r>
      <w:r>
        <w:rPr>
          <w:rFonts w:ascii="Helvetica" w:hAnsi="Helvetica" w:cs="Helvetica"/>
          <w:color w:val="333333"/>
          <w:sz w:val="17"/>
          <w:szCs w:val="17"/>
        </w:rPr>
        <w:br/>
        <w:t>Копия свидетельства о смерти, копия письма-претензии.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33776F" w:rsidRDefault="0033776F" w:rsidP="0033776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Подпись_________________</w:t>
      </w:r>
    </w:p>
    <w:p w:rsidR="00A977B4" w:rsidRDefault="00A977B4"/>
    <w:sectPr w:rsidR="00A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3776F"/>
    <w:rsid w:val="0033776F"/>
    <w:rsid w:val="00A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2017-04-16T12:26:00Z</dcterms:created>
  <dcterms:modified xsi:type="dcterms:W3CDTF">2017-04-16T12:27:00Z</dcterms:modified>
</cp:coreProperties>
</file>