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0" w:rsidRDefault="00484EE0" w:rsidP="00484EE0">
      <w:pPr>
        <w:keepNext/>
        <w:tabs>
          <w:tab w:val="left" w:pos="708"/>
        </w:tabs>
        <w:suppressAutoHyphens/>
        <w:jc w:val="center"/>
        <w:outlineLvl w:val="0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Контракт № _____________</w:t>
      </w:r>
    </w:p>
    <w:p w:rsidR="00484EE0" w:rsidRPr="00FE1B0B" w:rsidRDefault="00484EE0" w:rsidP="00484EE0">
      <w:pPr>
        <w:keepNext/>
        <w:tabs>
          <w:tab w:val="left" w:pos="708"/>
        </w:tabs>
        <w:suppressAutoHyphens/>
        <w:jc w:val="center"/>
        <w:outlineLvl w:val="0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на оказание услуг по </w:t>
      </w:r>
      <w:r w:rsidRPr="00D75878">
        <w:rPr>
          <w:b/>
          <w:lang w:eastAsia="ar-SA"/>
        </w:rPr>
        <w:t>добровольно</w:t>
      </w:r>
      <w:r>
        <w:rPr>
          <w:b/>
          <w:lang w:eastAsia="ar-SA"/>
        </w:rPr>
        <w:t>му</w:t>
      </w:r>
      <w:r w:rsidRPr="00D75878">
        <w:rPr>
          <w:b/>
          <w:lang w:eastAsia="ar-SA"/>
        </w:rPr>
        <w:t xml:space="preserve"> медицинско</w:t>
      </w:r>
      <w:r>
        <w:rPr>
          <w:b/>
          <w:lang w:eastAsia="ar-SA"/>
        </w:rPr>
        <w:t>му</w:t>
      </w:r>
      <w:r w:rsidRPr="00D75878">
        <w:rPr>
          <w:b/>
          <w:lang w:eastAsia="ar-SA"/>
        </w:rPr>
        <w:t xml:space="preserve"> </w:t>
      </w:r>
      <w:r>
        <w:rPr>
          <w:b/>
          <w:lang w:eastAsia="ar-SA"/>
        </w:rPr>
        <w:t>страхованию работников _______________</w:t>
      </w:r>
    </w:p>
    <w:p w:rsidR="00484EE0" w:rsidRPr="00331DB5" w:rsidRDefault="00484EE0" w:rsidP="00484EE0">
      <w:pPr>
        <w:widowControl w:val="0"/>
        <w:suppressAutoHyphens/>
        <w:jc w:val="center"/>
        <w:rPr>
          <w:b/>
          <w:bCs/>
          <w:lang w:eastAsia="ar-SA"/>
        </w:rPr>
      </w:pPr>
    </w:p>
    <w:p w:rsidR="00484EE0" w:rsidRPr="00331DB5" w:rsidRDefault="00484EE0" w:rsidP="00484EE0">
      <w:pPr>
        <w:tabs>
          <w:tab w:val="left" w:pos="5812"/>
          <w:tab w:val="left" w:pos="6379"/>
          <w:tab w:val="left" w:pos="8080"/>
        </w:tabs>
        <w:suppressAutoHyphens/>
        <w:ind w:right="-2"/>
        <w:rPr>
          <w:lang w:eastAsia="ar-SA"/>
        </w:rPr>
      </w:pPr>
      <w:r w:rsidRPr="00331DB5">
        <w:rPr>
          <w:lang w:eastAsia="ar-SA"/>
        </w:rPr>
        <w:t xml:space="preserve">г. </w:t>
      </w:r>
      <w:r>
        <w:rPr>
          <w:lang w:eastAsia="ar-SA"/>
        </w:rPr>
        <w:t>_______________</w:t>
      </w:r>
      <w:r w:rsidRPr="00331DB5">
        <w:rPr>
          <w:lang w:eastAsia="ar-SA"/>
        </w:rPr>
        <w:tab/>
      </w:r>
      <w:r>
        <w:rPr>
          <w:lang w:eastAsia="ar-SA"/>
        </w:rPr>
        <w:t xml:space="preserve">               </w:t>
      </w:r>
      <w:r w:rsidRPr="00331DB5">
        <w:rPr>
          <w:lang w:eastAsia="ar-SA"/>
        </w:rPr>
        <w:t>«___»   __</w:t>
      </w:r>
      <w:r>
        <w:rPr>
          <w:lang w:eastAsia="ar-SA"/>
        </w:rPr>
        <w:t>___</w:t>
      </w:r>
      <w:r w:rsidRPr="00331DB5">
        <w:rPr>
          <w:lang w:eastAsia="ar-SA"/>
        </w:rPr>
        <w:t>_____  201</w:t>
      </w:r>
      <w:r>
        <w:rPr>
          <w:lang w:eastAsia="ar-SA"/>
        </w:rPr>
        <w:t>__</w:t>
      </w:r>
      <w:r w:rsidRPr="00331DB5">
        <w:rPr>
          <w:lang w:eastAsia="ar-SA"/>
        </w:rPr>
        <w:t xml:space="preserve"> г.</w:t>
      </w:r>
    </w:p>
    <w:p w:rsidR="00484EE0" w:rsidRPr="00331DB5" w:rsidRDefault="00484EE0" w:rsidP="00484EE0">
      <w:pPr>
        <w:tabs>
          <w:tab w:val="left" w:pos="6804"/>
        </w:tabs>
        <w:suppressAutoHyphens/>
        <w:ind w:right="-2" w:firstLine="993"/>
        <w:jc w:val="both"/>
        <w:rPr>
          <w:lang w:eastAsia="ar-SA"/>
        </w:rPr>
      </w:pPr>
    </w:p>
    <w:p w:rsidR="00484EE0" w:rsidRDefault="00484EE0" w:rsidP="00484EE0">
      <w:pPr>
        <w:widowControl w:val="0"/>
        <w:suppressAutoHyphens/>
        <w:ind w:right="-2" w:firstLine="567"/>
        <w:jc w:val="both"/>
        <w:rPr>
          <w:lang w:eastAsia="ar-SA"/>
        </w:rPr>
      </w:pPr>
      <w:proofErr w:type="gramStart"/>
      <w:r>
        <w:rPr>
          <w:color w:val="000000"/>
        </w:rPr>
        <w:t>_________________________</w:t>
      </w:r>
      <w:r w:rsidRPr="00226CF0">
        <w:rPr>
          <w:color w:val="000000"/>
        </w:rPr>
        <w:t xml:space="preserve">, именуемое в дальнейшем </w:t>
      </w:r>
      <w:r w:rsidRPr="00226CF0">
        <w:rPr>
          <w:b/>
          <w:color w:val="000000"/>
        </w:rPr>
        <w:t>«</w:t>
      </w:r>
      <w:r>
        <w:rPr>
          <w:b/>
          <w:color w:val="000000"/>
        </w:rPr>
        <w:t>Страхователь</w:t>
      </w:r>
      <w:r w:rsidRPr="00226CF0">
        <w:rPr>
          <w:b/>
          <w:color w:val="000000"/>
        </w:rPr>
        <w:t>»</w:t>
      </w:r>
      <w:r w:rsidRPr="00226CF0">
        <w:rPr>
          <w:color w:val="000000"/>
        </w:rPr>
        <w:t xml:space="preserve">, в лице </w:t>
      </w:r>
      <w:r>
        <w:rPr>
          <w:color w:val="000000"/>
        </w:rPr>
        <w:t>________________________</w:t>
      </w:r>
      <w:r w:rsidRPr="00226CF0">
        <w:rPr>
          <w:color w:val="000000"/>
        </w:rPr>
        <w:t xml:space="preserve">, действующего на </w:t>
      </w:r>
      <w:r>
        <w:rPr>
          <w:color w:val="000000"/>
        </w:rPr>
        <w:t>_______________________</w:t>
      </w:r>
      <w:r w:rsidRPr="00226CF0">
        <w:rPr>
          <w:color w:val="000000"/>
        </w:rPr>
        <w:t>, с одной стороны</w:t>
      </w:r>
      <w:r w:rsidRPr="00331DB5">
        <w:rPr>
          <w:lang w:eastAsia="ar-SA"/>
        </w:rPr>
        <w:t>,</w:t>
      </w:r>
      <w:proofErr w:type="gramEnd"/>
    </w:p>
    <w:p w:rsidR="00484EE0" w:rsidRPr="00331DB5" w:rsidRDefault="00484EE0" w:rsidP="00484EE0">
      <w:pPr>
        <w:widowControl w:val="0"/>
        <w:suppressAutoHyphens/>
        <w:ind w:right="-2" w:firstLine="567"/>
        <w:jc w:val="both"/>
        <w:rPr>
          <w:lang w:eastAsia="ar-SA"/>
        </w:rPr>
      </w:pPr>
      <w:r w:rsidRPr="00331DB5">
        <w:rPr>
          <w:lang w:eastAsia="ar-SA"/>
        </w:rPr>
        <w:t xml:space="preserve">и </w:t>
      </w:r>
      <w:r>
        <w:rPr>
          <w:lang w:eastAsia="ar-SA"/>
        </w:rPr>
        <w:t>________________________</w:t>
      </w:r>
      <w:r w:rsidRPr="00331DB5">
        <w:rPr>
          <w:lang w:eastAsia="ar-SA"/>
        </w:rPr>
        <w:t xml:space="preserve">, именуемое в дальнейшем </w:t>
      </w:r>
      <w:r w:rsidRPr="00D43D50">
        <w:rPr>
          <w:b/>
          <w:lang w:eastAsia="ar-SA"/>
        </w:rPr>
        <w:t>«Страховщик»</w:t>
      </w:r>
      <w:r w:rsidRPr="00331DB5">
        <w:rPr>
          <w:lang w:eastAsia="ar-SA"/>
        </w:rPr>
        <w:t xml:space="preserve">, </w:t>
      </w:r>
      <w:proofErr w:type="gramStart"/>
      <w:r w:rsidRPr="00331DB5">
        <w:rPr>
          <w:lang w:eastAsia="ar-SA"/>
        </w:rPr>
        <w:t>в</w:t>
      </w:r>
      <w:proofErr w:type="gramEnd"/>
      <w:r w:rsidRPr="00331DB5">
        <w:rPr>
          <w:lang w:eastAsia="ar-SA"/>
        </w:rPr>
        <w:t xml:space="preserve"> </w:t>
      </w:r>
      <w:r>
        <w:rPr>
          <w:lang w:eastAsia="ar-SA"/>
        </w:rPr>
        <w:t>________________,</w:t>
      </w:r>
      <w:r w:rsidRPr="00331DB5">
        <w:rPr>
          <w:lang w:eastAsia="ar-SA"/>
        </w:rPr>
        <w:t xml:space="preserve"> </w:t>
      </w:r>
      <w:proofErr w:type="gramStart"/>
      <w:r w:rsidRPr="00331DB5">
        <w:rPr>
          <w:lang w:eastAsia="ar-SA"/>
        </w:rPr>
        <w:t>действующего</w:t>
      </w:r>
      <w:proofErr w:type="gramEnd"/>
      <w:r w:rsidRPr="00331DB5">
        <w:rPr>
          <w:lang w:eastAsia="ar-SA"/>
        </w:rPr>
        <w:t xml:space="preserve"> на основании </w:t>
      </w:r>
      <w:r>
        <w:rPr>
          <w:lang w:eastAsia="ar-SA"/>
        </w:rPr>
        <w:t>________________</w:t>
      </w:r>
      <w:r w:rsidRPr="00331DB5">
        <w:rPr>
          <w:lang w:eastAsia="ar-SA"/>
        </w:rPr>
        <w:t>, с другой стороны,</w:t>
      </w:r>
      <w:r>
        <w:rPr>
          <w:lang w:eastAsia="ar-SA"/>
        </w:rPr>
        <w:t xml:space="preserve"> </w:t>
      </w:r>
      <w:r w:rsidRPr="00CD2A86">
        <w:rPr>
          <w:lang w:eastAsia="ar-SA"/>
        </w:rPr>
        <w:t xml:space="preserve">на основании подведения итогов </w:t>
      </w:r>
      <w:r>
        <w:rPr>
          <w:lang w:eastAsia="ar-SA"/>
        </w:rPr>
        <w:t xml:space="preserve">открытого конкурса </w:t>
      </w:r>
      <w:r w:rsidRPr="00CD2A86">
        <w:rPr>
          <w:lang w:eastAsia="ar-SA"/>
        </w:rPr>
        <w:t xml:space="preserve">(протокол № </w:t>
      </w:r>
      <w:r>
        <w:rPr>
          <w:lang w:eastAsia="ar-SA"/>
        </w:rPr>
        <w:t>_________</w:t>
      </w:r>
      <w:r w:rsidRPr="00CD2A86">
        <w:rPr>
          <w:lang w:eastAsia="ar-SA"/>
        </w:rPr>
        <w:t xml:space="preserve"> от </w:t>
      </w:r>
      <w:r>
        <w:rPr>
          <w:lang w:eastAsia="ar-SA"/>
        </w:rPr>
        <w:t>__________</w:t>
      </w:r>
      <w:r w:rsidRPr="00CD2A86">
        <w:rPr>
          <w:lang w:eastAsia="ar-SA"/>
        </w:rPr>
        <w:t xml:space="preserve"> года</w:t>
      </w:r>
      <w:r>
        <w:rPr>
          <w:lang w:eastAsia="ar-SA"/>
        </w:rPr>
        <w:t>, извещение № _____________</w:t>
      </w:r>
      <w:r w:rsidRPr="00CD2A86">
        <w:rPr>
          <w:lang w:eastAsia="ar-SA"/>
        </w:rPr>
        <w:t>)</w:t>
      </w:r>
      <w:r w:rsidRPr="00331DB5">
        <w:rPr>
          <w:lang w:eastAsia="ar-SA"/>
        </w:rPr>
        <w:t xml:space="preserve"> заключили настоящий контракт о нижеследующем: </w:t>
      </w:r>
    </w:p>
    <w:p w:rsidR="00484EE0" w:rsidRPr="00331DB5" w:rsidRDefault="00484EE0" w:rsidP="00484EE0">
      <w:pPr>
        <w:tabs>
          <w:tab w:val="left" w:pos="360"/>
        </w:tabs>
        <w:suppressAutoHyphens/>
        <w:ind w:right="-2" w:firstLine="142"/>
        <w:jc w:val="center"/>
        <w:rPr>
          <w:b/>
          <w:lang w:eastAsia="ar-SA"/>
        </w:rPr>
      </w:pPr>
    </w:p>
    <w:p w:rsidR="00484EE0" w:rsidRPr="00331DB5" w:rsidRDefault="00484EE0" w:rsidP="00484EE0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right="-2"/>
        <w:jc w:val="center"/>
        <w:outlineLvl w:val="0"/>
        <w:rPr>
          <w:b/>
          <w:bCs/>
          <w:lang w:eastAsia="ar-SA"/>
        </w:rPr>
      </w:pPr>
      <w:r w:rsidRPr="00331DB5">
        <w:rPr>
          <w:b/>
          <w:bCs/>
          <w:lang w:eastAsia="ar-SA"/>
        </w:rPr>
        <w:t>ПРЕДМЕТ КОНТРАКТА</w:t>
      </w:r>
    </w:p>
    <w:p w:rsidR="00484EE0" w:rsidRPr="00D43D50" w:rsidRDefault="00484EE0" w:rsidP="00484EE0">
      <w:pPr>
        <w:suppressAutoHyphens/>
        <w:ind w:right="-2" w:firstLine="567"/>
        <w:jc w:val="both"/>
        <w:rPr>
          <w:lang w:eastAsia="ar-SA"/>
        </w:rPr>
      </w:pPr>
      <w:r w:rsidRPr="00331DB5">
        <w:rPr>
          <w:lang w:val="ru-RU" w:eastAsia="ar-SA"/>
        </w:rPr>
        <w:t>1.1. В соответствии с «Правилами добровольного медицинского страхования»</w:t>
      </w:r>
      <w:r>
        <w:rPr>
          <w:lang w:eastAsia="ar-SA"/>
        </w:rPr>
        <w:t xml:space="preserve"> (Правила – Приложение № 4)</w:t>
      </w:r>
      <w:r w:rsidRPr="00331DB5">
        <w:rPr>
          <w:lang w:val="ru-RU" w:eastAsia="ar-SA"/>
        </w:rPr>
        <w:t xml:space="preserve"> Страхователь обязуется уплатить страховую премию в порядке и сроки, предусмотренные настоящим контрактом, а Страховщик берет на себя обязательства при наступлении страхового случая, указанного </w:t>
      </w:r>
      <w:r>
        <w:rPr>
          <w:lang w:eastAsia="ar-SA"/>
        </w:rPr>
        <w:t xml:space="preserve">в </w:t>
      </w:r>
      <w:r w:rsidRPr="00331DB5">
        <w:rPr>
          <w:lang w:val="ru-RU" w:eastAsia="ar-SA"/>
        </w:rPr>
        <w:t>п.</w:t>
      </w:r>
      <w:r>
        <w:rPr>
          <w:lang w:eastAsia="ar-SA"/>
        </w:rPr>
        <w:t xml:space="preserve"> </w:t>
      </w:r>
      <w:r w:rsidRPr="00331DB5">
        <w:rPr>
          <w:lang w:val="ru-RU" w:eastAsia="ar-SA"/>
        </w:rPr>
        <w:t>1.</w:t>
      </w:r>
      <w:r>
        <w:rPr>
          <w:lang w:eastAsia="ar-SA"/>
        </w:rPr>
        <w:t>3. Контракта,</w:t>
      </w:r>
      <w:r w:rsidRPr="00331DB5">
        <w:rPr>
          <w:lang w:val="ru-RU" w:eastAsia="ar-SA"/>
        </w:rPr>
        <w:t xml:space="preserve"> организовать и финансировать предоставление </w:t>
      </w:r>
      <w:proofErr w:type="gramStart"/>
      <w:r w:rsidRPr="00331DB5">
        <w:rPr>
          <w:lang w:val="ru-RU" w:eastAsia="ar-SA"/>
        </w:rPr>
        <w:t>Застрахованному</w:t>
      </w:r>
      <w:proofErr w:type="gramEnd"/>
      <w:r w:rsidRPr="00331DB5">
        <w:rPr>
          <w:lang w:val="ru-RU" w:eastAsia="ar-SA"/>
        </w:rPr>
        <w:t xml:space="preserve"> медицинской помощи или иных услуг в </w:t>
      </w:r>
      <w:r>
        <w:rPr>
          <w:lang w:eastAsia="ar-SA"/>
        </w:rPr>
        <w:t xml:space="preserve">соответствии с Техническим заданием (Приложение №1) и в </w:t>
      </w:r>
      <w:r w:rsidRPr="00331DB5">
        <w:rPr>
          <w:lang w:val="ru-RU" w:eastAsia="ar-SA"/>
        </w:rPr>
        <w:t xml:space="preserve">рамках предусмотренной программы ДМС (Приложение № </w:t>
      </w:r>
      <w:r>
        <w:rPr>
          <w:lang w:eastAsia="ar-SA"/>
        </w:rPr>
        <w:t>2</w:t>
      </w:r>
      <w:r w:rsidRPr="00331DB5">
        <w:rPr>
          <w:lang w:val="ru-RU" w:eastAsia="ar-SA"/>
        </w:rPr>
        <w:t xml:space="preserve">) в пределах страховой суммы, указанной </w:t>
      </w:r>
      <w:r>
        <w:rPr>
          <w:lang w:eastAsia="ar-SA"/>
        </w:rPr>
        <w:t xml:space="preserve">в </w:t>
      </w:r>
      <w:r w:rsidRPr="00331DB5">
        <w:rPr>
          <w:lang w:val="ru-RU" w:eastAsia="ar-SA"/>
        </w:rPr>
        <w:t>п.1.</w:t>
      </w:r>
      <w:r>
        <w:rPr>
          <w:lang w:eastAsia="ar-SA"/>
        </w:rPr>
        <w:t>5</w:t>
      </w:r>
      <w:r w:rsidRPr="00331DB5">
        <w:rPr>
          <w:lang w:val="ru-RU" w:eastAsia="ar-SA"/>
        </w:rPr>
        <w:t xml:space="preserve">. </w:t>
      </w:r>
      <w:r>
        <w:rPr>
          <w:lang w:eastAsia="ar-SA"/>
        </w:rPr>
        <w:t xml:space="preserve">Контракта. </w:t>
      </w:r>
    </w:p>
    <w:p w:rsidR="00484EE0" w:rsidRPr="00020DBA" w:rsidRDefault="00484EE0" w:rsidP="00484EE0">
      <w:pPr>
        <w:suppressAutoHyphens/>
        <w:ind w:right="-2" w:firstLine="567"/>
        <w:jc w:val="both"/>
        <w:rPr>
          <w:lang w:eastAsia="ar-SA"/>
        </w:rPr>
      </w:pPr>
      <w:r w:rsidRPr="00331DB5">
        <w:rPr>
          <w:lang w:val="ru-RU" w:eastAsia="ar-SA"/>
        </w:rPr>
        <w:t xml:space="preserve">1.2. Застрахованными по настоящему </w:t>
      </w:r>
      <w:r w:rsidRPr="00331DB5">
        <w:rPr>
          <w:lang w:eastAsia="ar-SA"/>
        </w:rPr>
        <w:t>контракту</w:t>
      </w:r>
      <w:r w:rsidRPr="00331DB5">
        <w:rPr>
          <w:b/>
          <w:lang w:eastAsia="ar-SA"/>
        </w:rPr>
        <w:t xml:space="preserve"> </w:t>
      </w:r>
      <w:r w:rsidRPr="00020DBA">
        <w:rPr>
          <w:lang w:val="ru-RU" w:eastAsia="ar-SA"/>
        </w:rPr>
        <w:t xml:space="preserve">являются работники Страхователя, численность которых на момент заключения </w:t>
      </w:r>
      <w:r w:rsidRPr="00020DBA">
        <w:rPr>
          <w:lang w:eastAsia="ar-SA"/>
        </w:rPr>
        <w:t>контракта</w:t>
      </w:r>
      <w:r w:rsidRPr="00020DBA">
        <w:rPr>
          <w:lang w:val="ru-RU" w:eastAsia="ar-SA"/>
        </w:rPr>
        <w:t xml:space="preserve"> составляет</w:t>
      </w:r>
      <w:r w:rsidRPr="00020DBA">
        <w:rPr>
          <w:b/>
          <w:lang w:val="ru-RU" w:eastAsia="ar-SA"/>
        </w:rPr>
        <w:t xml:space="preserve"> </w:t>
      </w:r>
      <w:r w:rsidRPr="00020DBA">
        <w:rPr>
          <w:b/>
          <w:lang w:eastAsia="ar-SA"/>
        </w:rPr>
        <w:t xml:space="preserve">17 (Семнадцать) </w:t>
      </w:r>
      <w:r w:rsidRPr="00020DBA">
        <w:rPr>
          <w:b/>
          <w:lang w:val="ru-RU" w:eastAsia="ar-SA"/>
        </w:rPr>
        <w:t>человек</w:t>
      </w:r>
      <w:r w:rsidRPr="00020DBA">
        <w:rPr>
          <w:lang w:val="ru-RU" w:eastAsia="ar-SA"/>
        </w:rPr>
        <w:t xml:space="preserve"> (Приложение №</w:t>
      </w:r>
      <w:r w:rsidRPr="00020DBA">
        <w:rPr>
          <w:lang w:eastAsia="ar-SA"/>
        </w:rPr>
        <w:t xml:space="preserve"> 3</w:t>
      </w:r>
      <w:r w:rsidRPr="00020DBA">
        <w:rPr>
          <w:lang w:val="ru-RU" w:eastAsia="ar-SA"/>
        </w:rPr>
        <w:t>).</w:t>
      </w:r>
      <w:r w:rsidRPr="00020DBA">
        <w:rPr>
          <w:color w:val="FF0000"/>
          <w:lang w:eastAsia="ar-SA"/>
        </w:rPr>
        <w:t xml:space="preserve"> </w:t>
      </w:r>
    </w:p>
    <w:p w:rsidR="00484EE0" w:rsidRPr="00A53E2B" w:rsidRDefault="00484EE0" w:rsidP="00484EE0">
      <w:pPr>
        <w:tabs>
          <w:tab w:val="left" w:pos="9072"/>
        </w:tabs>
        <w:suppressAutoHyphens/>
        <w:ind w:right="201" w:firstLine="567"/>
        <w:jc w:val="both"/>
        <w:rPr>
          <w:lang w:eastAsia="ar-SA"/>
        </w:rPr>
      </w:pPr>
      <w:r w:rsidRPr="00020DBA">
        <w:rPr>
          <w:lang w:eastAsia="ar-SA"/>
        </w:rPr>
        <w:t>1.3.</w:t>
      </w:r>
      <w:r w:rsidRPr="00020DBA">
        <w:rPr>
          <w:lang w:val="ru-RU" w:eastAsia="ar-SA"/>
        </w:rPr>
        <w:t>Страховым случаем является обращение Застрахованного</w:t>
      </w:r>
      <w:r w:rsidRPr="00331DB5">
        <w:rPr>
          <w:lang w:val="ru-RU" w:eastAsia="ar-SA"/>
        </w:rPr>
        <w:t xml:space="preserve"> в медицинские учреждения, указанные в </w:t>
      </w:r>
      <w:proofErr w:type="spellStart"/>
      <w:r>
        <w:rPr>
          <w:lang w:eastAsia="ar-SA"/>
        </w:rPr>
        <w:t>пр</w:t>
      </w:r>
      <w:proofErr w:type="spellEnd"/>
      <w:r w:rsidRPr="00331DB5">
        <w:rPr>
          <w:lang w:val="ru-RU" w:eastAsia="ar-SA"/>
        </w:rPr>
        <w:t xml:space="preserve">ограмме </w:t>
      </w:r>
      <w:r>
        <w:rPr>
          <w:lang w:eastAsia="ar-SA"/>
        </w:rPr>
        <w:t>ДМС</w:t>
      </w:r>
      <w:r w:rsidRPr="00331DB5">
        <w:rPr>
          <w:lang w:val="ru-RU" w:eastAsia="ar-SA"/>
        </w:rPr>
        <w:t xml:space="preserve"> при остром заболевании, обострении хронического заболевания, травме, отравлении и других несчастных случаях, за получением консультативно-диагностической, лечебной, профилактической и иной помощи, требующей оказания медицинских услуг в рамках </w:t>
      </w:r>
      <w:r>
        <w:rPr>
          <w:lang w:eastAsia="ar-SA"/>
        </w:rPr>
        <w:t>программы ДМС</w:t>
      </w:r>
      <w:r w:rsidRPr="00331DB5">
        <w:rPr>
          <w:lang w:val="ru-RU" w:eastAsia="ar-SA"/>
        </w:rPr>
        <w:t>, указанной</w:t>
      </w:r>
      <w:r>
        <w:rPr>
          <w:lang w:eastAsia="ar-SA"/>
        </w:rPr>
        <w:t xml:space="preserve"> в</w:t>
      </w:r>
      <w:r w:rsidRPr="00331DB5">
        <w:rPr>
          <w:lang w:val="ru-RU" w:eastAsia="ar-SA"/>
        </w:rPr>
        <w:t xml:space="preserve"> п.1.1.</w:t>
      </w:r>
      <w:r>
        <w:rPr>
          <w:lang w:eastAsia="ar-SA"/>
        </w:rPr>
        <w:t xml:space="preserve"> Контракта. </w:t>
      </w:r>
    </w:p>
    <w:p w:rsidR="00484EE0" w:rsidRPr="00331DB5" w:rsidRDefault="00484EE0" w:rsidP="00484EE0">
      <w:pPr>
        <w:widowControl w:val="0"/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331DB5">
        <w:rPr>
          <w:lang w:eastAsia="ar-SA"/>
        </w:rPr>
        <w:t>1.</w:t>
      </w:r>
      <w:r>
        <w:rPr>
          <w:lang w:eastAsia="ar-SA"/>
        </w:rPr>
        <w:t>4</w:t>
      </w:r>
      <w:r w:rsidRPr="00331DB5">
        <w:rPr>
          <w:lang w:eastAsia="ar-SA"/>
        </w:rPr>
        <w:t xml:space="preserve">. Страховщик вправе не организовывать и не оплачивать </w:t>
      </w:r>
      <w:proofErr w:type="gramStart"/>
      <w:r w:rsidRPr="00331DB5">
        <w:rPr>
          <w:lang w:eastAsia="ar-SA"/>
        </w:rPr>
        <w:t>Застрахованному</w:t>
      </w:r>
      <w:proofErr w:type="gramEnd"/>
      <w:r w:rsidRPr="00331DB5">
        <w:rPr>
          <w:lang w:eastAsia="ar-SA"/>
        </w:rPr>
        <w:t xml:space="preserve"> медицинские услуги (возмещать расходы), не предусмотренные </w:t>
      </w:r>
      <w:r>
        <w:rPr>
          <w:lang w:eastAsia="ar-SA"/>
        </w:rPr>
        <w:t>К</w:t>
      </w:r>
      <w:r w:rsidRPr="00331DB5">
        <w:rPr>
          <w:lang w:eastAsia="ar-SA"/>
        </w:rPr>
        <w:t xml:space="preserve">онтрактом. </w:t>
      </w:r>
    </w:p>
    <w:p w:rsidR="00484EE0" w:rsidRPr="00331DB5" w:rsidRDefault="00484EE0" w:rsidP="00484EE0">
      <w:pPr>
        <w:suppressAutoHyphens/>
        <w:ind w:right="-2"/>
        <w:jc w:val="both"/>
        <w:rPr>
          <w:b/>
          <w:lang w:val="ru-RU" w:eastAsia="ar-SA"/>
        </w:rPr>
      </w:pPr>
      <w:r w:rsidRPr="00331DB5">
        <w:rPr>
          <w:lang w:eastAsia="ar-SA"/>
        </w:rPr>
        <w:t xml:space="preserve">         </w:t>
      </w:r>
      <w:r w:rsidRPr="00331DB5">
        <w:rPr>
          <w:lang w:val="ru-RU" w:eastAsia="ar-SA"/>
        </w:rPr>
        <w:t>1.</w:t>
      </w:r>
      <w:r>
        <w:rPr>
          <w:lang w:eastAsia="ar-SA"/>
        </w:rPr>
        <w:t>5</w:t>
      </w:r>
      <w:r w:rsidRPr="00331DB5">
        <w:rPr>
          <w:lang w:val="ru-RU" w:eastAsia="ar-SA"/>
        </w:rPr>
        <w:t xml:space="preserve">. </w:t>
      </w:r>
      <w:r w:rsidRPr="00331DB5">
        <w:rPr>
          <w:b/>
          <w:lang w:val="ru-RU" w:eastAsia="ar-SA"/>
        </w:rPr>
        <w:t>Страховая сумма</w:t>
      </w:r>
      <w:r w:rsidRPr="00331DB5">
        <w:rPr>
          <w:lang w:val="ru-RU" w:eastAsia="ar-SA"/>
        </w:rPr>
        <w:t xml:space="preserve">, </w:t>
      </w:r>
      <w:r w:rsidRPr="00020DBA">
        <w:rPr>
          <w:lang w:val="ru-RU" w:eastAsia="ar-SA"/>
        </w:rPr>
        <w:t>определяющая предельный уровень страхового обеспечения, в соответствии со стоимостью выбранной Страхователем программы добровольного медицинского страхования составляет</w:t>
      </w:r>
      <w:r w:rsidRPr="00020DBA">
        <w:rPr>
          <w:b/>
          <w:lang w:eastAsia="ar-SA"/>
        </w:rPr>
        <w:t xml:space="preserve"> </w:t>
      </w:r>
      <w:r>
        <w:rPr>
          <w:lang w:eastAsia="ar-SA"/>
        </w:rPr>
        <w:t>________________</w:t>
      </w:r>
      <w:r w:rsidRPr="00020DBA">
        <w:rPr>
          <w:lang w:eastAsia="ar-SA"/>
        </w:rPr>
        <w:t xml:space="preserve"> (Один миллион) рублей 00 коп. (в расчете на одного Застрахованного).</w:t>
      </w:r>
    </w:p>
    <w:p w:rsidR="00484EE0" w:rsidRDefault="00484EE0" w:rsidP="00484EE0">
      <w:pPr>
        <w:suppressAutoHyphens/>
        <w:jc w:val="both"/>
        <w:rPr>
          <w:lang w:eastAsia="ar-SA"/>
        </w:rPr>
      </w:pPr>
      <w:r w:rsidRPr="00331DB5">
        <w:rPr>
          <w:lang w:eastAsia="ar-SA"/>
        </w:rPr>
        <w:t xml:space="preserve">         </w:t>
      </w:r>
      <w:r w:rsidRPr="00331DB5">
        <w:rPr>
          <w:lang w:val="ru-RU" w:eastAsia="ar-SA"/>
        </w:rPr>
        <w:t>1.</w:t>
      </w:r>
      <w:r>
        <w:rPr>
          <w:lang w:eastAsia="ar-SA"/>
        </w:rPr>
        <w:t>6</w:t>
      </w:r>
      <w:r w:rsidRPr="00331DB5">
        <w:rPr>
          <w:lang w:val="ru-RU" w:eastAsia="ar-SA"/>
        </w:rPr>
        <w:t xml:space="preserve">. </w:t>
      </w:r>
      <w:r w:rsidRPr="00331DB5">
        <w:rPr>
          <w:b/>
          <w:lang w:val="ru-RU" w:eastAsia="ar-SA"/>
        </w:rPr>
        <w:t>Размер страховой премии</w:t>
      </w:r>
      <w:r w:rsidRPr="00331DB5">
        <w:rPr>
          <w:lang w:val="ru-RU" w:eastAsia="ar-SA"/>
        </w:rPr>
        <w:t>, исчисленной исходя из численности  Застрахованных</w:t>
      </w:r>
      <w:r w:rsidRPr="00331DB5">
        <w:rPr>
          <w:b/>
          <w:lang w:val="ru-RU" w:eastAsia="ar-SA"/>
        </w:rPr>
        <w:t xml:space="preserve">, </w:t>
      </w:r>
      <w:r w:rsidRPr="00331DB5">
        <w:rPr>
          <w:lang w:val="ru-RU" w:eastAsia="ar-SA"/>
        </w:rPr>
        <w:t>страховой суммы, тарифной ставки и сро</w:t>
      </w:r>
      <w:r w:rsidRPr="00331DB5">
        <w:rPr>
          <w:lang w:eastAsia="ar-SA"/>
        </w:rPr>
        <w:t xml:space="preserve">ков страхования составляет </w:t>
      </w:r>
      <w:r>
        <w:rPr>
          <w:lang w:eastAsia="ar-SA"/>
        </w:rPr>
        <w:t xml:space="preserve"> </w:t>
      </w:r>
      <w:r>
        <w:rPr>
          <w:b/>
          <w:lang w:eastAsia="ar-SA"/>
        </w:rPr>
        <w:t>___________</w:t>
      </w:r>
      <w:r w:rsidRPr="00D63FA4">
        <w:rPr>
          <w:b/>
          <w:lang w:eastAsia="ar-SA"/>
        </w:rPr>
        <w:t xml:space="preserve"> (</w:t>
      </w:r>
      <w:r>
        <w:rPr>
          <w:b/>
          <w:lang w:eastAsia="ar-SA"/>
        </w:rPr>
        <w:t>______________</w:t>
      </w:r>
      <w:r w:rsidRPr="00D63FA4">
        <w:rPr>
          <w:b/>
          <w:lang w:eastAsia="ar-SA"/>
        </w:rPr>
        <w:t>) рублей 00 копеек</w:t>
      </w:r>
      <w:r w:rsidRPr="00331DB5">
        <w:rPr>
          <w:lang w:eastAsia="ar-SA"/>
        </w:rPr>
        <w:t xml:space="preserve">. </w:t>
      </w:r>
    </w:p>
    <w:p w:rsidR="00484EE0" w:rsidRDefault="00484EE0" w:rsidP="00484EE0">
      <w:pPr>
        <w:suppressAutoHyphens/>
        <w:ind w:firstLine="567"/>
        <w:jc w:val="both"/>
      </w:pPr>
      <w:r>
        <w:rPr>
          <w:lang w:eastAsia="ar-SA"/>
        </w:rPr>
        <w:t xml:space="preserve">1.7. </w:t>
      </w:r>
      <w:r w:rsidRPr="00473D3F">
        <w:t>Цена Контракта является твердой и определяется на весь срок исполнения Контракта</w:t>
      </w:r>
      <w:r>
        <w:t>.</w:t>
      </w:r>
    </w:p>
    <w:p w:rsidR="00484EE0" w:rsidRPr="002B4D87" w:rsidRDefault="00484EE0" w:rsidP="00484EE0">
      <w:pPr>
        <w:ind w:firstLine="482"/>
        <w:jc w:val="both"/>
      </w:pPr>
      <w:r>
        <w:t xml:space="preserve"> 1.8. </w:t>
      </w:r>
      <w:r w:rsidRPr="008F7FDD">
        <w:rPr>
          <w:color w:val="000000"/>
        </w:rPr>
        <w:t xml:space="preserve">В случае неисполнения и (или) ненадлежащего </w:t>
      </w:r>
      <w:r>
        <w:rPr>
          <w:color w:val="000000"/>
        </w:rPr>
        <w:t>оказания Страхователем услуг</w:t>
      </w:r>
      <w:r w:rsidRPr="008F7FDD">
        <w:rPr>
          <w:color w:val="000000"/>
        </w:rPr>
        <w:t xml:space="preserve">, предусмотренных Контрактом, </w:t>
      </w:r>
      <w:r>
        <w:rPr>
          <w:color w:val="000000"/>
        </w:rPr>
        <w:t>Страховщик</w:t>
      </w:r>
      <w:r w:rsidRPr="008F7FDD">
        <w:rPr>
          <w:color w:val="000000"/>
        </w:rPr>
        <w:t xml:space="preserve"> производит оплату по Контракту за вычетом соответствующего размера неустойки (штрафа, пени).</w:t>
      </w:r>
    </w:p>
    <w:p w:rsidR="00484EE0" w:rsidRDefault="00484EE0" w:rsidP="00484EE0">
      <w:pPr>
        <w:suppressAutoHyphens/>
        <w:ind w:right="-2" w:firstLine="567"/>
        <w:jc w:val="both"/>
        <w:rPr>
          <w:lang w:eastAsia="ar-SA"/>
        </w:rPr>
      </w:pPr>
      <w:r w:rsidRPr="00331DB5">
        <w:rPr>
          <w:lang w:val="ru-RU" w:eastAsia="ar-SA"/>
        </w:rPr>
        <w:lastRenderedPageBreak/>
        <w:t>1.</w:t>
      </w:r>
      <w:r>
        <w:rPr>
          <w:lang w:eastAsia="ar-SA"/>
        </w:rPr>
        <w:t>9</w:t>
      </w:r>
      <w:r w:rsidRPr="00331DB5">
        <w:rPr>
          <w:lang w:val="ru-RU" w:eastAsia="ar-SA"/>
        </w:rPr>
        <w:t xml:space="preserve">. </w:t>
      </w:r>
      <w:r w:rsidRPr="00D43D50">
        <w:rPr>
          <w:lang w:val="ru-RU" w:eastAsia="ar-SA"/>
        </w:rPr>
        <w:t xml:space="preserve">Срок действия страхования 12 месяцев </w:t>
      </w:r>
      <w:r w:rsidRPr="00D43D50">
        <w:rPr>
          <w:lang w:eastAsia="ar-SA"/>
        </w:rPr>
        <w:t xml:space="preserve">с даты заключения </w:t>
      </w:r>
      <w:r>
        <w:rPr>
          <w:lang w:eastAsia="ar-SA"/>
        </w:rPr>
        <w:t>К</w:t>
      </w:r>
      <w:r w:rsidRPr="00D43D50">
        <w:rPr>
          <w:lang w:eastAsia="ar-SA"/>
        </w:rPr>
        <w:t>онтракта.</w:t>
      </w:r>
    </w:p>
    <w:p w:rsidR="00484EE0" w:rsidRPr="00D43D50" w:rsidRDefault="00484EE0" w:rsidP="00484EE0">
      <w:pPr>
        <w:suppressAutoHyphens/>
        <w:ind w:right="-2" w:firstLine="567"/>
        <w:jc w:val="both"/>
        <w:rPr>
          <w:lang w:eastAsia="ar-SA"/>
        </w:rPr>
      </w:pPr>
      <w:r>
        <w:rPr>
          <w:lang w:eastAsia="ar-SA"/>
        </w:rPr>
        <w:t xml:space="preserve">1.10. </w:t>
      </w:r>
      <w:r w:rsidRPr="00A474BF">
        <w:rPr>
          <w:lang w:eastAsia="ar-SA"/>
        </w:rPr>
        <w:t xml:space="preserve">Положения </w:t>
      </w:r>
      <w:r>
        <w:rPr>
          <w:lang w:eastAsia="ar-SA"/>
        </w:rPr>
        <w:t>Контракта</w:t>
      </w:r>
      <w:r w:rsidRPr="00A474BF">
        <w:rPr>
          <w:lang w:eastAsia="ar-SA"/>
        </w:rPr>
        <w:t xml:space="preserve"> имеют преимущественную силу по отношению к условиям Правил. В части положений, неурегулированных </w:t>
      </w:r>
      <w:r>
        <w:rPr>
          <w:lang w:eastAsia="ar-SA"/>
        </w:rPr>
        <w:t>Контрактом,</w:t>
      </w:r>
      <w:r w:rsidRPr="00A474BF">
        <w:rPr>
          <w:lang w:eastAsia="ar-SA"/>
        </w:rPr>
        <w:t xml:space="preserve"> применяются Правила.</w:t>
      </w:r>
    </w:p>
    <w:p w:rsidR="00484EE0" w:rsidRPr="005C79F9" w:rsidRDefault="00484EE0" w:rsidP="00484EE0">
      <w:pPr>
        <w:suppressAutoHyphens/>
        <w:ind w:right="-2" w:firstLine="142"/>
        <w:rPr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2"/>
        <w:jc w:val="center"/>
        <w:rPr>
          <w:b/>
          <w:lang w:eastAsia="ar-SA"/>
        </w:rPr>
      </w:pPr>
      <w:r w:rsidRPr="00331DB5">
        <w:rPr>
          <w:b/>
          <w:lang w:eastAsia="ar-SA"/>
        </w:rPr>
        <w:t>ПОРЯДОК УПЛАТЫ СТРАХОВОЙ ПРЕМИИ</w:t>
      </w:r>
    </w:p>
    <w:p w:rsidR="00484EE0" w:rsidRPr="00331DB5" w:rsidRDefault="00484EE0" w:rsidP="00484EE0">
      <w:pPr>
        <w:numPr>
          <w:ilvl w:val="1"/>
          <w:numId w:val="3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540"/>
        <w:jc w:val="both"/>
        <w:rPr>
          <w:lang w:eastAsia="ar-SA"/>
        </w:rPr>
      </w:pPr>
      <w:r w:rsidRPr="00331DB5">
        <w:rPr>
          <w:lang w:eastAsia="ar-SA"/>
        </w:rPr>
        <w:t xml:space="preserve">Страхователь производит оплату страхового взноса до </w:t>
      </w:r>
      <w:r>
        <w:rPr>
          <w:lang w:eastAsia="ar-SA"/>
        </w:rPr>
        <w:t xml:space="preserve">__ _____ 20____ года (включительно) </w:t>
      </w:r>
      <w:r w:rsidRPr="00331DB5">
        <w:rPr>
          <w:lang w:eastAsia="ar-SA"/>
        </w:rPr>
        <w:t>в размере</w:t>
      </w:r>
      <w:proofErr w:type="gramStart"/>
      <w:r w:rsidRPr="00331DB5">
        <w:rPr>
          <w:lang w:eastAsia="ar-SA"/>
        </w:rPr>
        <w:t xml:space="preserve"> </w:t>
      </w:r>
      <w:r>
        <w:rPr>
          <w:b/>
          <w:lang w:eastAsia="ar-SA"/>
        </w:rPr>
        <w:t>________</w:t>
      </w:r>
      <w:r w:rsidRPr="0004522F">
        <w:rPr>
          <w:b/>
          <w:lang w:eastAsia="ar-SA"/>
        </w:rPr>
        <w:t xml:space="preserve"> (</w:t>
      </w:r>
      <w:r>
        <w:rPr>
          <w:b/>
          <w:lang w:eastAsia="ar-SA"/>
        </w:rPr>
        <w:t>_____________</w:t>
      </w:r>
      <w:r w:rsidRPr="0004522F">
        <w:rPr>
          <w:b/>
          <w:lang w:eastAsia="ar-SA"/>
        </w:rPr>
        <w:t xml:space="preserve">) </w:t>
      </w:r>
      <w:proofErr w:type="gramEnd"/>
      <w:r w:rsidRPr="0004522F">
        <w:rPr>
          <w:b/>
          <w:lang w:eastAsia="ar-SA"/>
        </w:rPr>
        <w:t>рублей 00 копеек</w:t>
      </w:r>
      <w:r>
        <w:rPr>
          <w:b/>
          <w:lang w:eastAsia="ar-SA"/>
        </w:rPr>
        <w:t xml:space="preserve"> </w:t>
      </w:r>
      <w:r w:rsidRPr="0004522F">
        <w:rPr>
          <w:lang w:eastAsia="ar-SA"/>
        </w:rPr>
        <w:t xml:space="preserve">(НДС не предусмотрен на основании </w:t>
      </w:r>
      <w:proofErr w:type="spellStart"/>
      <w:r w:rsidRPr="0004522F">
        <w:rPr>
          <w:lang w:eastAsia="ar-SA"/>
        </w:rPr>
        <w:t>пп</w:t>
      </w:r>
      <w:proofErr w:type="spellEnd"/>
      <w:r w:rsidRPr="0004522F">
        <w:rPr>
          <w:lang w:eastAsia="ar-SA"/>
        </w:rPr>
        <w:t>. 7 п. 3 ст. 149 Налогового кодекса Российской Федерации</w:t>
      </w:r>
      <w:r>
        <w:rPr>
          <w:lang w:eastAsia="ar-SA"/>
        </w:rPr>
        <w:t>).</w:t>
      </w:r>
      <w:r w:rsidRPr="00331DB5">
        <w:rPr>
          <w:lang w:eastAsia="ar-SA"/>
        </w:rPr>
        <w:t xml:space="preserve"> </w:t>
      </w:r>
    </w:p>
    <w:p w:rsidR="00484EE0" w:rsidRPr="00331DB5" w:rsidRDefault="00484EE0" w:rsidP="00484EE0">
      <w:pPr>
        <w:tabs>
          <w:tab w:val="left" w:pos="927"/>
          <w:tab w:val="left" w:pos="1134"/>
        </w:tabs>
        <w:ind w:left="567"/>
        <w:rPr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2"/>
        <w:jc w:val="center"/>
        <w:rPr>
          <w:b/>
          <w:lang w:eastAsia="ar-SA"/>
        </w:rPr>
      </w:pPr>
      <w:r w:rsidRPr="00331DB5">
        <w:rPr>
          <w:b/>
          <w:lang w:eastAsia="ar-SA"/>
        </w:rPr>
        <w:t>ПРАВА И ОБЯЗАННОСТИ СТОРОН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3.1. Страхователь имеет право: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3.1.1. требовать своевременной организации и финансирования медицинских услуг, предоставляемых Застрахованному в соответствии с настоящим </w:t>
      </w:r>
      <w:r w:rsidRPr="00331DB5">
        <w:rPr>
          <w:lang w:eastAsia="ar-SA"/>
        </w:rPr>
        <w:t>контрактом</w:t>
      </w:r>
      <w:r w:rsidRPr="00331DB5">
        <w:rPr>
          <w:lang w:val="ru-RU" w:eastAsia="ar-SA"/>
        </w:rPr>
        <w:t>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3.1.2. в течение срока действия контракта вносить предложения по изменению или уточнению условий настоящего контракта</w:t>
      </w:r>
      <w:r w:rsidRPr="00331DB5">
        <w:rPr>
          <w:lang w:eastAsia="ar-SA"/>
        </w:rPr>
        <w:t>, что оформляется дополнительным соглашением к настоящему контракту</w:t>
      </w:r>
      <w:r w:rsidRPr="00331DB5">
        <w:rPr>
          <w:lang w:val="ru-RU" w:eastAsia="ar-SA"/>
        </w:rPr>
        <w:t xml:space="preserve">; 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eastAsia="ar-SA"/>
        </w:rPr>
      </w:pPr>
      <w:r w:rsidRPr="00331DB5">
        <w:rPr>
          <w:lang w:eastAsia="ar-SA"/>
        </w:rPr>
        <w:t>3.1.3. получить дубликат страховой медицинской карточки в случае ее утраты.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3.2. Застрахованный имеет право: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3.2.1. требовать своевременной организации и финансирования медицинских  услуг, предоставляемых Застрахованному в соответствии с настоящим </w:t>
      </w:r>
      <w:r w:rsidRPr="00331DB5">
        <w:rPr>
          <w:lang w:eastAsia="ar-SA"/>
        </w:rPr>
        <w:t>контрактом</w:t>
      </w:r>
      <w:r w:rsidRPr="00331DB5">
        <w:rPr>
          <w:lang w:val="ru-RU" w:eastAsia="ar-SA"/>
        </w:rPr>
        <w:t>;</w:t>
      </w:r>
    </w:p>
    <w:p w:rsidR="00484EE0" w:rsidRPr="00331DB5" w:rsidRDefault="00484EE0" w:rsidP="00484EE0">
      <w:pPr>
        <w:ind w:right="-2" w:firstLine="567"/>
        <w:jc w:val="both"/>
        <w:rPr>
          <w:szCs w:val="20"/>
          <w:lang w:val="ru-RU" w:eastAsia="ar-SA"/>
        </w:rPr>
      </w:pPr>
      <w:r w:rsidRPr="00331DB5">
        <w:rPr>
          <w:szCs w:val="20"/>
          <w:lang w:val="ru-RU" w:eastAsia="ar-SA"/>
        </w:rPr>
        <w:t>3.2.2. сообщить Страховщику о случаях непредоставления медицинских услуг, неполного или некачественного предоставления таких услуг;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3.3. Страховщик имеет право: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3.3.1. проверять достоверность сообщенных Страхователем данных, необходимых для заключения настоящего </w:t>
      </w:r>
      <w:r w:rsidRPr="00331DB5">
        <w:rPr>
          <w:lang w:eastAsia="ar-SA"/>
        </w:rPr>
        <w:t>контракта</w:t>
      </w:r>
      <w:r w:rsidRPr="00331DB5">
        <w:rPr>
          <w:lang w:val="ru-RU" w:eastAsia="ar-SA"/>
        </w:rPr>
        <w:t>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3.3.2. в течение срока действия договора страхования вносить предложения по изменению или уточнению условий настоящего контракта; 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3.3.3. отказать в оплате медицинских услуг в соотвествии с “Правилами добровольного медицинского страхования” и настоящим контрактом;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3.4. Страхователь обязан:</w:t>
      </w:r>
    </w:p>
    <w:p w:rsidR="00484EE0" w:rsidRPr="00331DB5" w:rsidRDefault="00484EE0" w:rsidP="00484EE0">
      <w:pPr>
        <w:suppressAutoHyphens/>
        <w:ind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3.4.1. своевременно и в полном размере уплачивать обусловленную настоящим </w:t>
      </w:r>
      <w:r w:rsidRPr="00331DB5">
        <w:rPr>
          <w:lang w:eastAsia="ar-SA"/>
        </w:rPr>
        <w:t xml:space="preserve">контрактом </w:t>
      </w:r>
      <w:r w:rsidRPr="00331DB5">
        <w:rPr>
          <w:lang w:val="ru-RU" w:eastAsia="ar-SA"/>
        </w:rPr>
        <w:t>страховую премию;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3.4.2. сообщать Страховщику о случаях непредоставления медицинских услуг в соответствии с условия</w:t>
      </w:r>
      <w:r>
        <w:rPr>
          <w:lang w:eastAsia="ar-SA"/>
        </w:rPr>
        <w:t>м</w:t>
      </w:r>
      <w:r w:rsidRPr="00331DB5">
        <w:rPr>
          <w:lang w:val="ru-RU" w:eastAsia="ar-SA"/>
        </w:rPr>
        <w:t xml:space="preserve">и настоящего </w:t>
      </w:r>
      <w:r w:rsidRPr="00331DB5">
        <w:rPr>
          <w:lang w:eastAsia="ar-SA"/>
        </w:rPr>
        <w:t>контракта</w:t>
      </w:r>
      <w:r w:rsidRPr="00331DB5">
        <w:rPr>
          <w:lang w:val="ru-RU" w:eastAsia="ar-SA"/>
        </w:rPr>
        <w:t>, неполного или некачественного их предоставления;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3.4.3. обеспечить сохранность документов по настоящему </w:t>
      </w:r>
      <w:r w:rsidRPr="00331DB5">
        <w:rPr>
          <w:lang w:eastAsia="ar-SA"/>
        </w:rPr>
        <w:t>контракту</w:t>
      </w:r>
      <w:r w:rsidRPr="00331DB5">
        <w:rPr>
          <w:lang w:val="ru-RU" w:eastAsia="ar-SA"/>
        </w:rPr>
        <w:t>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lastRenderedPageBreak/>
        <w:t xml:space="preserve">3.4.4. ознакомить Застрахованных с условиями настоящего </w:t>
      </w:r>
      <w:r w:rsidRPr="00331DB5">
        <w:rPr>
          <w:lang w:eastAsia="ar-SA"/>
        </w:rPr>
        <w:t>контракта</w:t>
      </w:r>
      <w:r w:rsidRPr="00331DB5">
        <w:rPr>
          <w:lang w:val="ru-RU" w:eastAsia="ar-SA"/>
        </w:rPr>
        <w:t>, своевременно выдать им страховые медицинские карточки, полученные от Страховщика.</w:t>
      </w:r>
    </w:p>
    <w:p w:rsidR="00484EE0" w:rsidRPr="00331DB5" w:rsidRDefault="00484EE0" w:rsidP="00484EE0">
      <w:pPr>
        <w:widowControl w:val="0"/>
        <w:suppressAutoHyphens/>
        <w:ind w:right="-2" w:firstLine="567"/>
        <w:jc w:val="both"/>
        <w:rPr>
          <w:lang w:eastAsia="ar-SA"/>
        </w:rPr>
      </w:pPr>
      <w:r w:rsidRPr="00331DB5">
        <w:rPr>
          <w:lang w:eastAsia="ar-SA"/>
        </w:rPr>
        <w:t>3.5. Страховщик обязан: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3.5.1. ознакомить Страхователя с “Правилами добровольного медицинского страхования”;</w:t>
      </w:r>
    </w:p>
    <w:p w:rsidR="00484EE0" w:rsidRPr="00331DB5" w:rsidRDefault="00484EE0" w:rsidP="00484EE0">
      <w:pPr>
        <w:widowControl w:val="0"/>
        <w:suppressAutoHyphens/>
        <w:ind w:right="-2" w:firstLine="567"/>
        <w:rPr>
          <w:lang w:eastAsia="ar-SA"/>
        </w:rPr>
      </w:pPr>
      <w:r w:rsidRPr="00331DB5">
        <w:rPr>
          <w:lang w:eastAsia="ar-SA"/>
        </w:rPr>
        <w:t xml:space="preserve">3.5.2. своевременно выдать Страхователю страховые медицинские карточки; 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 xml:space="preserve">3.5.3. обеспечить организацию и оплату медицинских услуг, предусмотренных настоящим </w:t>
      </w:r>
      <w:r w:rsidRPr="00331DB5">
        <w:rPr>
          <w:lang w:eastAsia="ar-SA"/>
        </w:rPr>
        <w:t>контрактом</w:t>
      </w:r>
      <w:r w:rsidRPr="00331DB5">
        <w:rPr>
          <w:lang w:val="ru-RU" w:eastAsia="ar-SA"/>
        </w:rPr>
        <w:t>, при наступлении страхового случая;</w:t>
      </w:r>
    </w:p>
    <w:p w:rsidR="00484EE0" w:rsidRPr="00331DB5" w:rsidRDefault="00484EE0" w:rsidP="00484EE0">
      <w:pPr>
        <w:widowControl w:val="0"/>
        <w:suppressAutoHyphens/>
        <w:ind w:right="-2" w:firstLine="567"/>
        <w:jc w:val="both"/>
        <w:rPr>
          <w:lang w:eastAsia="ar-SA"/>
        </w:rPr>
      </w:pPr>
      <w:r w:rsidRPr="00331DB5">
        <w:rPr>
          <w:lang w:eastAsia="ar-SA"/>
        </w:rPr>
        <w:t xml:space="preserve">3.5.4. организовать и оплатить предоставление медицинской услуги </w:t>
      </w:r>
      <w:proofErr w:type="gramStart"/>
      <w:r w:rsidRPr="00331DB5">
        <w:rPr>
          <w:lang w:eastAsia="ar-SA"/>
        </w:rPr>
        <w:t>Застрахованному</w:t>
      </w:r>
      <w:proofErr w:type="gramEnd"/>
      <w:r w:rsidRPr="00331DB5">
        <w:rPr>
          <w:lang w:eastAsia="ar-SA"/>
        </w:rPr>
        <w:t xml:space="preserve"> в другом медицинском учреждении в случае невозможности ее оказания в ЛПУ, предусмотренном настоящим контрактом;</w:t>
      </w:r>
    </w:p>
    <w:p w:rsidR="00484EE0" w:rsidRPr="00331DB5" w:rsidRDefault="00484EE0" w:rsidP="00484EE0">
      <w:pPr>
        <w:suppressAutoHyphens/>
        <w:ind w:right="-2" w:firstLine="567"/>
        <w:jc w:val="both"/>
        <w:rPr>
          <w:lang w:val="ru-RU" w:eastAsia="ar-SA"/>
        </w:rPr>
      </w:pPr>
      <w:r w:rsidRPr="00331DB5">
        <w:rPr>
          <w:lang w:val="ru-RU" w:eastAsia="ar-SA"/>
        </w:rPr>
        <w:t>3.5.5. обеспечить конфиденциальность в отношениях со Страхователем (Застрахованным).</w:t>
      </w:r>
    </w:p>
    <w:p w:rsidR="00484EE0" w:rsidRPr="00331DB5" w:rsidRDefault="00484EE0" w:rsidP="00484EE0">
      <w:pPr>
        <w:suppressAutoHyphens/>
        <w:ind w:right="-2" w:firstLine="142"/>
        <w:rPr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right="-2"/>
        <w:jc w:val="center"/>
        <w:rPr>
          <w:b/>
          <w:lang w:eastAsia="ar-SA"/>
        </w:rPr>
      </w:pPr>
      <w:r w:rsidRPr="00331DB5">
        <w:rPr>
          <w:b/>
          <w:lang w:eastAsia="ar-SA"/>
        </w:rPr>
        <w:t>ПОРЯДОК И УСЛОВИЯ ОСУЩЕСТВЛЕНИЯ СТРАХОВЫХ ВЫПЛАТ</w:t>
      </w:r>
    </w:p>
    <w:p w:rsidR="00484EE0" w:rsidRPr="00331DB5" w:rsidRDefault="00484EE0" w:rsidP="00484EE0">
      <w:pPr>
        <w:tabs>
          <w:tab w:val="left" w:pos="709"/>
          <w:tab w:val="left" w:pos="1134"/>
        </w:tabs>
        <w:ind w:right="-2" w:firstLine="567"/>
        <w:jc w:val="both"/>
        <w:rPr>
          <w:szCs w:val="20"/>
          <w:lang w:eastAsia="ar-SA"/>
        </w:rPr>
      </w:pPr>
      <w:r w:rsidRPr="00331DB5">
        <w:rPr>
          <w:szCs w:val="20"/>
          <w:lang w:val="ru-RU" w:eastAsia="ar-SA"/>
        </w:rPr>
        <w:t>4.1. Страховщик осуществляет страховые выплаты путем оплаты счетов медицинских учреждений за оказание Застрахованным медицинск</w:t>
      </w:r>
      <w:r w:rsidRPr="00331DB5">
        <w:rPr>
          <w:szCs w:val="20"/>
          <w:lang w:eastAsia="ar-SA"/>
        </w:rPr>
        <w:t>их</w:t>
      </w:r>
      <w:r w:rsidRPr="00331DB5">
        <w:rPr>
          <w:szCs w:val="20"/>
          <w:lang w:val="ru-RU" w:eastAsia="ar-SA"/>
        </w:rPr>
        <w:t xml:space="preserve"> услуг</w:t>
      </w:r>
      <w:r w:rsidRPr="00331DB5">
        <w:rPr>
          <w:szCs w:val="20"/>
          <w:lang w:eastAsia="ar-SA"/>
        </w:rPr>
        <w:t>.</w:t>
      </w:r>
    </w:p>
    <w:p w:rsidR="00484EE0" w:rsidRPr="00331DB5" w:rsidRDefault="00484EE0" w:rsidP="00484EE0">
      <w:pPr>
        <w:tabs>
          <w:tab w:val="left" w:pos="709"/>
          <w:tab w:val="left" w:pos="1134"/>
          <w:tab w:val="center" w:pos="4677"/>
          <w:tab w:val="right" w:pos="9355"/>
        </w:tabs>
        <w:suppressAutoHyphens/>
        <w:ind w:right="-2" w:firstLine="567"/>
        <w:jc w:val="both"/>
        <w:rPr>
          <w:lang w:eastAsia="ar-SA"/>
        </w:rPr>
      </w:pPr>
      <w:r w:rsidRPr="00331DB5">
        <w:rPr>
          <w:lang w:eastAsia="ar-SA"/>
        </w:rPr>
        <w:t>4.2. По окончании действия контракта Страховщик оплачивает медицинские услуги, связанные со стационарным лечением Застрахованного, начало которого относится к периоду действия контракта до его завершения по медицинским показаниям.</w:t>
      </w:r>
    </w:p>
    <w:p w:rsidR="00484EE0" w:rsidRPr="00331DB5" w:rsidRDefault="00484EE0" w:rsidP="00484EE0">
      <w:pPr>
        <w:tabs>
          <w:tab w:val="left" w:pos="1134"/>
        </w:tabs>
        <w:suppressAutoHyphens/>
        <w:jc w:val="both"/>
        <w:rPr>
          <w:lang w:eastAsia="ar-SA"/>
        </w:rPr>
      </w:pPr>
      <w:r w:rsidRPr="00331DB5">
        <w:rPr>
          <w:lang w:eastAsia="ar-SA"/>
        </w:rPr>
        <w:t xml:space="preserve">         4.3. </w:t>
      </w:r>
      <w:proofErr w:type="gramStart"/>
      <w:r w:rsidRPr="00331DB5">
        <w:rPr>
          <w:lang w:eastAsia="ar-SA"/>
        </w:rPr>
        <w:t>Возмещение расходов Застрахованному осуществляется по согласованию со Страхователем на осн</w:t>
      </w:r>
      <w:r>
        <w:rPr>
          <w:lang w:eastAsia="ar-SA"/>
        </w:rPr>
        <w:t>овании оригинальных документов,</w:t>
      </w:r>
      <w:r w:rsidRPr="00C62865">
        <w:rPr>
          <w:lang w:eastAsia="ar-SA"/>
        </w:rPr>
        <w:t xml:space="preserve"> </w:t>
      </w:r>
      <w:r w:rsidRPr="00331DB5">
        <w:rPr>
          <w:lang w:eastAsia="ar-SA"/>
        </w:rPr>
        <w:t>подтверждающих факт получения медицинских и иных услуг и оплаты их за счет личных средств Застрахованного (счет, квитанция</w:t>
      </w:r>
      <w:r>
        <w:rPr>
          <w:lang w:eastAsia="ar-SA"/>
        </w:rPr>
        <w:t>, кассовый, товарный чеки и др</w:t>
      </w:r>
      <w:r w:rsidRPr="00331DB5">
        <w:rPr>
          <w:lang w:eastAsia="ar-SA"/>
        </w:rPr>
        <w:t>.)</w:t>
      </w:r>
      <w:proofErr w:type="gramEnd"/>
    </w:p>
    <w:p w:rsidR="00484EE0" w:rsidRPr="00331DB5" w:rsidRDefault="00484EE0" w:rsidP="00484EE0">
      <w:pPr>
        <w:suppressAutoHyphens/>
        <w:ind w:firstLine="567"/>
        <w:rPr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suppressAutoHyphens/>
        <w:spacing w:after="0" w:line="240" w:lineRule="auto"/>
        <w:ind w:right="-2" w:firstLine="567"/>
        <w:jc w:val="center"/>
        <w:rPr>
          <w:b/>
          <w:lang w:eastAsia="ar-SA"/>
        </w:rPr>
      </w:pPr>
      <w:r w:rsidRPr="00331DB5">
        <w:rPr>
          <w:b/>
          <w:lang w:eastAsia="ar-SA"/>
        </w:rPr>
        <w:t>ОТВЕТСТВЕННОСТЬ СТОРОН</w:t>
      </w:r>
    </w:p>
    <w:p w:rsidR="00484EE0" w:rsidRDefault="00484EE0" w:rsidP="00484EE0">
      <w:pPr>
        <w:numPr>
          <w:ilvl w:val="1"/>
          <w:numId w:val="3"/>
        </w:numPr>
        <w:tabs>
          <w:tab w:val="clear" w:pos="786"/>
          <w:tab w:val="left" w:pos="0"/>
          <w:tab w:val="num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726B3D">
        <w:rPr>
          <w:color w:val="000000"/>
        </w:rPr>
        <w:t>За неисполнение и (или) ненадлежащее исполнение своих обязательств, установленных настоящим Контрактом, Стороны несут ответственность в соответствии с действующим законодательством Российской Федерации и</w:t>
      </w:r>
      <w:r>
        <w:rPr>
          <w:color w:val="000000"/>
        </w:rPr>
        <w:t xml:space="preserve"> условиями настоящего Контракта</w:t>
      </w:r>
      <w:r w:rsidRPr="00726B3D">
        <w:rPr>
          <w:color w:val="000000"/>
        </w:rPr>
        <w:t>.</w:t>
      </w:r>
    </w:p>
    <w:p w:rsidR="00484EE0" w:rsidRPr="00D73822" w:rsidRDefault="00484EE0" w:rsidP="00484EE0">
      <w:pPr>
        <w:numPr>
          <w:ilvl w:val="1"/>
          <w:numId w:val="3"/>
        </w:numPr>
        <w:tabs>
          <w:tab w:val="left" w:pos="0"/>
          <w:tab w:val="left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D73822">
        <w:rPr>
          <w:color w:val="000000"/>
        </w:rPr>
        <w:t xml:space="preserve">В случае просрочки исполнения </w:t>
      </w:r>
      <w:r w:rsidRPr="00331DB5">
        <w:rPr>
          <w:lang w:eastAsia="ar-SA"/>
        </w:rPr>
        <w:t>Страховател</w:t>
      </w:r>
      <w:r>
        <w:rPr>
          <w:lang w:eastAsia="ar-SA"/>
        </w:rPr>
        <w:t>ем</w:t>
      </w:r>
      <w:r w:rsidRPr="00D73822">
        <w:rPr>
          <w:color w:val="000000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Pr="00331DB5">
        <w:rPr>
          <w:lang w:eastAsia="ar-SA"/>
        </w:rPr>
        <w:t>Страховател</w:t>
      </w:r>
      <w:r>
        <w:rPr>
          <w:lang w:eastAsia="ar-SA"/>
        </w:rPr>
        <w:t>ем</w:t>
      </w:r>
      <w:r w:rsidRPr="00D73822">
        <w:rPr>
          <w:color w:val="000000"/>
        </w:rPr>
        <w:t xml:space="preserve"> обязательств, предусмотренных Контрактом, </w:t>
      </w:r>
      <w:r w:rsidRPr="00331DB5">
        <w:rPr>
          <w:lang w:eastAsia="ar-SA"/>
        </w:rPr>
        <w:t>Страховщик</w:t>
      </w:r>
      <w:r w:rsidRPr="00D73822">
        <w:rPr>
          <w:color w:val="000000"/>
        </w:rPr>
        <w:t xml:space="preserve"> вправе потребовать от </w:t>
      </w:r>
      <w:r>
        <w:rPr>
          <w:color w:val="000000"/>
        </w:rPr>
        <w:t>Страхователя</w:t>
      </w:r>
      <w:r w:rsidRPr="00D73822">
        <w:rPr>
          <w:color w:val="000000"/>
        </w:rPr>
        <w:t xml:space="preserve">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0"/>
        </w:rPr>
        <w:t>Контрактом</w:t>
      </w:r>
      <w:r w:rsidRPr="00D73822">
        <w:rPr>
          <w:color w:val="000000"/>
        </w:rPr>
        <w:t xml:space="preserve">, начиная со дня, следующего после дня истечения установленного </w:t>
      </w:r>
      <w:r>
        <w:rPr>
          <w:color w:val="000000"/>
        </w:rPr>
        <w:t>Контрактом</w:t>
      </w:r>
      <w:r w:rsidRPr="00D73822">
        <w:rPr>
          <w:color w:val="000000"/>
        </w:rPr>
        <w:t xml:space="preserve"> срока исполнения обязательства. Пеня устанавливается </w:t>
      </w:r>
      <w:r w:rsidRPr="00726B3D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484EE0" w:rsidRPr="00D73822" w:rsidRDefault="00484EE0" w:rsidP="00484EE0">
      <w:pPr>
        <w:numPr>
          <w:ilvl w:val="1"/>
          <w:numId w:val="3"/>
        </w:num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D73822">
        <w:rPr>
          <w:color w:val="000000"/>
        </w:rPr>
        <w:t xml:space="preserve">За ненадлежащее исполнение </w:t>
      </w:r>
      <w:r w:rsidRPr="00331DB5">
        <w:rPr>
          <w:lang w:eastAsia="ar-SA"/>
        </w:rPr>
        <w:t>Страховател</w:t>
      </w:r>
      <w:r>
        <w:rPr>
          <w:lang w:eastAsia="ar-SA"/>
        </w:rPr>
        <w:t>ем</w:t>
      </w:r>
      <w:r w:rsidRPr="00D73822">
        <w:rPr>
          <w:color w:val="000000"/>
        </w:rPr>
        <w:t xml:space="preserve"> обязательств, предусмотренных Контрактом, начисляется штраф, за исключением просрочки исполнения обязательств, предусмотренных Контрактом. Штрафные санкции к </w:t>
      </w:r>
      <w:r w:rsidRPr="00331DB5">
        <w:rPr>
          <w:lang w:eastAsia="ar-SA"/>
        </w:rPr>
        <w:t>Страховател</w:t>
      </w:r>
      <w:r>
        <w:rPr>
          <w:lang w:eastAsia="ar-SA"/>
        </w:rPr>
        <w:t>ю</w:t>
      </w:r>
      <w:r w:rsidRPr="00D73822">
        <w:rPr>
          <w:color w:val="000000"/>
        </w:rPr>
        <w:t xml:space="preserve"> применимы в случае неоднократного, немотивированного (от двух и бол</w:t>
      </w:r>
      <w:r>
        <w:rPr>
          <w:color w:val="000000"/>
        </w:rPr>
        <w:t>ее раз) отказа от приемки работ</w:t>
      </w:r>
      <w:r w:rsidRPr="00D73822">
        <w:rPr>
          <w:color w:val="000000"/>
        </w:rPr>
        <w:t xml:space="preserve">. </w:t>
      </w:r>
    </w:p>
    <w:p w:rsidR="00484EE0" w:rsidRPr="00726B3D" w:rsidRDefault="00484EE0" w:rsidP="00484EE0">
      <w:pPr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6B3D">
        <w:rPr>
          <w:color w:val="000000"/>
        </w:rPr>
        <w:t xml:space="preserve">Штраф устанавливается в размере </w:t>
      </w:r>
      <w:r>
        <w:rPr>
          <w:color w:val="000000"/>
        </w:rPr>
        <w:t>12 744</w:t>
      </w:r>
      <w:r w:rsidRPr="00726B3D">
        <w:rPr>
          <w:color w:val="000000"/>
        </w:rPr>
        <w:t xml:space="preserve"> (</w:t>
      </w:r>
      <w:r>
        <w:rPr>
          <w:color w:val="000000"/>
        </w:rPr>
        <w:t>Двенадцать тысяч семьсот сорок четыре</w:t>
      </w:r>
      <w:r w:rsidRPr="00726B3D">
        <w:rPr>
          <w:color w:val="000000"/>
        </w:rPr>
        <w:t>) руб</w:t>
      </w:r>
      <w:r>
        <w:rPr>
          <w:color w:val="000000"/>
        </w:rPr>
        <w:t>ля</w:t>
      </w:r>
      <w:r w:rsidRPr="00726B3D">
        <w:rPr>
          <w:color w:val="000000"/>
        </w:rPr>
        <w:t xml:space="preserve"> </w:t>
      </w:r>
      <w:r>
        <w:rPr>
          <w:color w:val="000000"/>
        </w:rPr>
        <w:t>90</w:t>
      </w:r>
      <w:r w:rsidRPr="00726B3D">
        <w:rPr>
          <w:color w:val="000000"/>
        </w:rPr>
        <w:t xml:space="preserve"> коп</w:t>
      </w:r>
      <w:proofErr w:type="gramStart"/>
      <w:r w:rsidRPr="00726B3D">
        <w:rPr>
          <w:color w:val="000000"/>
        </w:rPr>
        <w:t>.</w:t>
      </w:r>
      <w:proofErr w:type="gramEnd"/>
      <w:r w:rsidRPr="00726B3D">
        <w:rPr>
          <w:color w:val="000000"/>
        </w:rPr>
        <w:t xml:space="preserve"> (</w:t>
      </w:r>
      <w:proofErr w:type="gramStart"/>
      <w:r w:rsidRPr="00726B3D">
        <w:rPr>
          <w:color w:val="000000"/>
        </w:rPr>
        <w:t>в</w:t>
      </w:r>
      <w:proofErr w:type="gramEnd"/>
      <w:r w:rsidRPr="00726B3D">
        <w:rPr>
          <w:color w:val="000000"/>
        </w:rPr>
        <w:t xml:space="preserve"> соответствии с порядком, установленным постановлением Правительства Российской Федерации от 25.11.2013 № 1063).</w:t>
      </w:r>
    </w:p>
    <w:p w:rsidR="00484EE0" w:rsidRDefault="00484EE0" w:rsidP="00484EE0">
      <w:pPr>
        <w:numPr>
          <w:ilvl w:val="1"/>
          <w:numId w:val="3"/>
        </w:numPr>
        <w:tabs>
          <w:tab w:val="left" w:pos="0"/>
          <w:tab w:val="left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726B3D">
        <w:rPr>
          <w:color w:val="000000"/>
        </w:rPr>
        <w:lastRenderedPageBreak/>
        <w:t xml:space="preserve">В случае просрочки исполнения </w:t>
      </w:r>
      <w:r w:rsidRPr="00331DB5">
        <w:rPr>
          <w:lang w:eastAsia="ar-SA"/>
        </w:rPr>
        <w:t>Страховщик</w:t>
      </w:r>
      <w:r>
        <w:rPr>
          <w:color w:val="000000"/>
        </w:rPr>
        <w:t>ом</w:t>
      </w:r>
      <w:r w:rsidRPr="00726B3D">
        <w:rPr>
          <w:color w:val="000000"/>
        </w:rPr>
        <w:t xml:space="preserve"> обязательств, предусмотренных Контрактом, а также в иных случаях неисполнения </w:t>
      </w:r>
      <w:proofErr w:type="gramStart"/>
      <w:r w:rsidRPr="00726B3D">
        <w:rPr>
          <w:color w:val="000000"/>
        </w:rPr>
        <w:t>и(</w:t>
      </w:r>
      <w:proofErr w:type="gramEnd"/>
      <w:r w:rsidRPr="00726B3D">
        <w:rPr>
          <w:color w:val="000000"/>
        </w:rPr>
        <w:t xml:space="preserve">или) ненадлежащего исполнения </w:t>
      </w:r>
      <w:r w:rsidRPr="00331DB5">
        <w:rPr>
          <w:lang w:eastAsia="ar-SA"/>
        </w:rPr>
        <w:t>Страховщик</w:t>
      </w:r>
      <w:r>
        <w:rPr>
          <w:color w:val="000000"/>
        </w:rPr>
        <w:t>ом</w:t>
      </w:r>
      <w:r w:rsidRPr="00726B3D">
        <w:rPr>
          <w:color w:val="000000"/>
        </w:rPr>
        <w:t xml:space="preserve"> обязательств, предусмотренных Контрактом, </w:t>
      </w:r>
      <w:r w:rsidRPr="00331DB5">
        <w:rPr>
          <w:lang w:eastAsia="ar-SA"/>
        </w:rPr>
        <w:t>Страховател</w:t>
      </w:r>
      <w:r>
        <w:rPr>
          <w:lang w:eastAsia="ar-SA"/>
        </w:rPr>
        <w:t>ь</w:t>
      </w:r>
      <w:r w:rsidRPr="00726B3D">
        <w:rPr>
          <w:color w:val="000000"/>
        </w:rPr>
        <w:t xml:space="preserve"> направляет </w:t>
      </w:r>
      <w:r w:rsidRPr="00331DB5">
        <w:rPr>
          <w:lang w:eastAsia="ar-SA"/>
        </w:rPr>
        <w:t>Страховщик</w:t>
      </w:r>
      <w:r>
        <w:rPr>
          <w:color w:val="000000"/>
        </w:rPr>
        <w:t>у</w:t>
      </w:r>
      <w:r w:rsidRPr="00726B3D">
        <w:rPr>
          <w:color w:val="000000"/>
        </w:rPr>
        <w:t xml:space="preserve"> требование об уплате неустоек (штрафов, пеней).</w:t>
      </w:r>
    </w:p>
    <w:p w:rsidR="00484EE0" w:rsidRDefault="00484EE0" w:rsidP="00484EE0">
      <w:pPr>
        <w:numPr>
          <w:ilvl w:val="1"/>
          <w:numId w:val="3"/>
        </w:num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726B3D">
        <w:t xml:space="preserve">В случае просрочки исполнения </w:t>
      </w:r>
      <w:r w:rsidRPr="00331DB5">
        <w:rPr>
          <w:lang w:eastAsia="ar-SA"/>
        </w:rPr>
        <w:t>Страховщик</w:t>
      </w:r>
      <w:r>
        <w:rPr>
          <w:color w:val="000000"/>
        </w:rPr>
        <w:t>ом</w:t>
      </w:r>
      <w:r w:rsidRPr="00726B3D">
        <w:t xml:space="preserve"> обязательств, предусмотренных Контрактом, </w:t>
      </w:r>
      <w:r w:rsidRPr="00331DB5">
        <w:rPr>
          <w:lang w:eastAsia="ar-SA"/>
        </w:rPr>
        <w:t>Страховщик</w:t>
      </w:r>
      <w:r w:rsidRPr="00726B3D">
        <w:t xml:space="preserve">  уплачивает </w:t>
      </w:r>
      <w:r w:rsidRPr="00331DB5">
        <w:rPr>
          <w:lang w:eastAsia="ar-SA"/>
        </w:rPr>
        <w:t>Страховател</w:t>
      </w:r>
      <w:r>
        <w:rPr>
          <w:lang w:eastAsia="ar-SA"/>
        </w:rPr>
        <w:t>ю</w:t>
      </w:r>
      <w:r w:rsidRPr="00726B3D">
        <w:t xml:space="preserve"> пеню.</w:t>
      </w:r>
      <w:r w:rsidRPr="003A452E">
        <w:rPr>
          <w:color w:val="000000"/>
        </w:rPr>
        <w:t xml:space="preserve"> </w:t>
      </w:r>
      <w:proofErr w:type="gramStart"/>
      <w:r w:rsidRPr="003A452E">
        <w:rPr>
          <w:color w:val="000000"/>
        </w:rPr>
        <w:t xml:space="preserve">Пеня начисляется за каждый день просрочки исполнения </w:t>
      </w:r>
      <w:r>
        <w:rPr>
          <w:color w:val="000000"/>
        </w:rPr>
        <w:t>Страховщиком</w:t>
      </w:r>
      <w:r w:rsidRPr="003A452E">
        <w:rPr>
          <w:color w:val="000000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Pr="00D5185B">
          <w:rPr>
            <w:rStyle w:val="a5"/>
            <w:color w:val="000000"/>
          </w:rPr>
          <w:t>ставки</w:t>
        </w:r>
      </w:hyperlink>
      <w:r w:rsidRPr="003A452E">
        <w:rPr>
          <w:color w:val="000000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331DB5">
        <w:rPr>
          <w:lang w:eastAsia="ar-SA"/>
        </w:rPr>
        <w:t>Страховщик</w:t>
      </w:r>
      <w:r>
        <w:rPr>
          <w:color w:val="000000"/>
        </w:rPr>
        <w:t>ом,</w:t>
      </w:r>
      <w:r w:rsidRPr="003A452E">
        <w:rPr>
          <w:color w:val="000000"/>
        </w:rPr>
        <w:t xml:space="preserve"> и определяется в</w:t>
      </w:r>
      <w:proofErr w:type="gramEnd"/>
      <w:r w:rsidRPr="003A452E">
        <w:rPr>
          <w:color w:val="000000"/>
        </w:rPr>
        <w:t xml:space="preserve"> </w:t>
      </w:r>
      <w:proofErr w:type="gramStart"/>
      <w:r w:rsidRPr="003A452E">
        <w:rPr>
          <w:color w:val="000000"/>
        </w:rPr>
        <w:t>порядке</w:t>
      </w:r>
      <w:proofErr w:type="gramEnd"/>
      <w:r w:rsidRPr="003A452E">
        <w:rPr>
          <w:color w:val="000000"/>
        </w:rPr>
        <w:t xml:space="preserve">, установленном постановлением Правительства Российской Федерации от 25.11.2013 № 1063. </w:t>
      </w:r>
    </w:p>
    <w:p w:rsidR="00484EE0" w:rsidRDefault="00484EE0" w:rsidP="00484EE0">
      <w:pPr>
        <w:numPr>
          <w:ilvl w:val="1"/>
          <w:numId w:val="3"/>
        </w:num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3A452E">
        <w:rPr>
          <w:color w:val="000000"/>
        </w:rPr>
        <w:t xml:space="preserve"> За неисполнение или ненадлежащее исполнение обязательств, предусмотренных Контрактом, за исключением просрочки исполнения </w:t>
      </w:r>
      <w:r w:rsidRPr="00331DB5">
        <w:rPr>
          <w:lang w:eastAsia="ar-SA"/>
        </w:rPr>
        <w:t>Страховщик</w:t>
      </w:r>
      <w:r>
        <w:rPr>
          <w:color w:val="000000"/>
        </w:rPr>
        <w:t>ом</w:t>
      </w:r>
      <w:r w:rsidRPr="003A452E">
        <w:rPr>
          <w:color w:val="000000"/>
        </w:rPr>
        <w:t xml:space="preserve"> обязательств, предусмотренных Контрактом, </w:t>
      </w:r>
      <w:r w:rsidRPr="00331DB5">
        <w:rPr>
          <w:lang w:eastAsia="ar-SA"/>
        </w:rPr>
        <w:t>Страховщик</w:t>
      </w:r>
      <w:r w:rsidRPr="003A452E">
        <w:rPr>
          <w:color w:val="000000"/>
        </w:rPr>
        <w:t xml:space="preserve"> уплачивает </w:t>
      </w:r>
      <w:r w:rsidRPr="00331DB5">
        <w:rPr>
          <w:lang w:eastAsia="ar-SA"/>
        </w:rPr>
        <w:t>Страховател</w:t>
      </w:r>
      <w:r>
        <w:rPr>
          <w:lang w:eastAsia="ar-SA"/>
        </w:rPr>
        <w:t>ю</w:t>
      </w:r>
      <w:r w:rsidRPr="003A452E">
        <w:rPr>
          <w:color w:val="000000"/>
        </w:rPr>
        <w:t xml:space="preserve"> штраф в размере в размере </w:t>
      </w:r>
      <w:r>
        <w:rPr>
          <w:color w:val="000000"/>
        </w:rPr>
        <w:t>50 979</w:t>
      </w:r>
      <w:r w:rsidRPr="003A452E">
        <w:rPr>
          <w:color w:val="000000"/>
        </w:rPr>
        <w:t xml:space="preserve"> (</w:t>
      </w:r>
      <w:r>
        <w:rPr>
          <w:color w:val="000000"/>
        </w:rPr>
        <w:t>Пятьдесят тысяч девятьсот семьдесят девять</w:t>
      </w:r>
      <w:r w:rsidRPr="003A452E">
        <w:rPr>
          <w:color w:val="000000"/>
        </w:rPr>
        <w:t>) руб</w:t>
      </w:r>
      <w:r>
        <w:rPr>
          <w:color w:val="000000"/>
        </w:rPr>
        <w:t>лей</w:t>
      </w:r>
      <w:r w:rsidRPr="003A452E">
        <w:rPr>
          <w:color w:val="000000"/>
        </w:rPr>
        <w:t xml:space="preserve"> </w:t>
      </w:r>
      <w:r>
        <w:rPr>
          <w:color w:val="000000"/>
        </w:rPr>
        <w:t>60</w:t>
      </w:r>
      <w:r w:rsidRPr="003A452E">
        <w:rPr>
          <w:color w:val="000000"/>
        </w:rPr>
        <w:t xml:space="preserve"> коп</w:t>
      </w:r>
      <w:proofErr w:type="gramStart"/>
      <w:r w:rsidRPr="003A452E">
        <w:rPr>
          <w:color w:val="000000"/>
        </w:rPr>
        <w:t>.</w:t>
      </w:r>
      <w:proofErr w:type="gramEnd"/>
      <w:r w:rsidRPr="003A452E">
        <w:rPr>
          <w:color w:val="000000"/>
        </w:rPr>
        <w:t xml:space="preserve"> (</w:t>
      </w:r>
      <w:proofErr w:type="gramStart"/>
      <w:r w:rsidRPr="003A452E">
        <w:rPr>
          <w:color w:val="000000"/>
        </w:rPr>
        <w:t>в</w:t>
      </w:r>
      <w:proofErr w:type="gramEnd"/>
      <w:r w:rsidRPr="003A452E">
        <w:rPr>
          <w:color w:val="000000"/>
        </w:rPr>
        <w:t xml:space="preserve"> соответствии с  порядком, установленным постановлением Правительства Российской Федерации от 25.11.2013 № 1063). </w:t>
      </w:r>
    </w:p>
    <w:p w:rsidR="00484EE0" w:rsidRDefault="00484EE0" w:rsidP="00484EE0">
      <w:pPr>
        <w:numPr>
          <w:ilvl w:val="1"/>
          <w:numId w:val="3"/>
        </w:num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3A452E">
        <w:rPr>
          <w:color w:val="00000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84EE0" w:rsidRDefault="00484EE0" w:rsidP="00484EE0">
      <w:pPr>
        <w:numPr>
          <w:ilvl w:val="1"/>
          <w:numId w:val="3"/>
        </w:num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3A452E">
        <w:rPr>
          <w:color w:val="000000"/>
        </w:rPr>
        <w:t xml:space="preserve">Уплата </w:t>
      </w:r>
      <w:r w:rsidRPr="00331DB5">
        <w:rPr>
          <w:lang w:eastAsia="ar-SA"/>
        </w:rPr>
        <w:t>Страховщик</w:t>
      </w:r>
      <w:r>
        <w:rPr>
          <w:lang w:eastAsia="ar-SA"/>
        </w:rPr>
        <w:t>ом</w:t>
      </w:r>
      <w:r w:rsidRPr="003A452E">
        <w:rPr>
          <w:color w:val="000000"/>
        </w:rPr>
        <w:t xml:space="preserve"> неустойки не освобождает его от исполнения предусмотренных Контрактом обязательств в натуре и от иной ответственности, предусмотренной Контрактом и (или) законодательством Российской Федерации.</w:t>
      </w:r>
    </w:p>
    <w:p w:rsidR="00484EE0" w:rsidRDefault="00484EE0" w:rsidP="00484EE0">
      <w:pPr>
        <w:tabs>
          <w:tab w:val="left" w:pos="709"/>
          <w:tab w:val="center" w:pos="4677"/>
          <w:tab w:val="right" w:pos="9355"/>
        </w:tabs>
        <w:suppressAutoHyphens/>
        <w:ind w:left="360" w:right="-2"/>
        <w:rPr>
          <w:b/>
          <w:lang w:eastAsia="ar-SA"/>
        </w:rPr>
      </w:pPr>
    </w:p>
    <w:p w:rsidR="00484EE0" w:rsidRPr="00A474BF" w:rsidRDefault="00484EE0" w:rsidP="00484EE0">
      <w:pPr>
        <w:numPr>
          <w:ilvl w:val="0"/>
          <w:numId w:val="3"/>
        </w:numPr>
        <w:spacing w:after="0" w:line="240" w:lineRule="auto"/>
        <w:jc w:val="center"/>
        <w:rPr>
          <w:b/>
          <w:caps/>
        </w:rPr>
      </w:pPr>
      <w:r w:rsidRPr="00A474BF">
        <w:rPr>
          <w:b/>
          <w:caps/>
        </w:rPr>
        <w:t>Обеспечение исполнения обязательств.</w:t>
      </w:r>
    </w:p>
    <w:p w:rsidR="00484EE0" w:rsidRPr="00726B3D" w:rsidRDefault="00484EE0" w:rsidP="00484EE0">
      <w:pPr>
        <w:numPr>
          <w:ilvl w:val="1"/>
          <w:numId w:val="3"/>
        </w:numPr>
        <w:tabs>
          <w:tab w:val="clear" w:pos="786"/>
          <w:tab w:val="left" w:pos="709"/>
          <w:tab w:val="num" w:pos="1134"/>
        </w:tabs>
        <w:suppressAutoHyphens/>
        <w:spacing w:after="0" w:line="240" w:lineRule="auto"/>
        <w:ind w:left="0" w:firstLine="567"/>
        <w:jc w:val="both"/>
      </w:pPr>
      <w:r w:rsidRPr="00726B3D">
        <w:t xml:space="preserve">Принять к сведению, что </w:t>
      </w:r>
      <w:r>
        <w:rPr>
          <w:color w:val="000000"/>
        </w:rPr>
        <w:t>Страховщик</w:t>
      </w:r>
      <w:r w:rsidRPr="00726B3D">
        <w:t xml:space="preserve"> внес обеспечение исполнения Контракта на сумму</w:t>
      </w:r>
      <w:proofErr w:type="gramStart"/>
      <w:r w:rsidRPr="00726B3D">
        <w:t xml:space="preserve"> </w:t>
      </w:r>
      <w:r>
        <w:t>__________</w:t>
      </w:r>
      <w:r w:rsidRPr="00726B3D">
        <w:t xml:space="preserve"> (</w:t>
      </w:r>
      <w:r>
        <w:t>_____________</w:t>
      </w:r>
      <w:r w:rsidRPr="00726B3D">
        <w:t xml:space="preserve">) </w:t>
      </w:r>
      <w:proofErr w:type="gramEnd"/>
      <w:r w:rsidRPr="00726B3D">
        <w:t xml:space="preserve">рублей </w:t>
      </w:r>
      <w:r>
        <w:t>_________</w:t>
      </w:r>
      <w:r w:rsidRPr="00726B3D">
        <w:t xml:space="preserve"> копеек, что составляет </w:t>
      </w:r>
      <w:r>
        <w:t>10</w:t>
      </w:r>
      <w:r w:rsidRPr="00726B3D">
        <w:t xml:space="preserve"> % от начальной (максимальной) цены Контракта, в форме </w:t>
      </w:r>
      <w:r>
        <w:t>обеспечительного платежа</w:t>
      </w:r>
      <w:r w:rsidRPr="00726B3D">
        <w:t xml:space="preserve">. </w:t>
      </w:r>
    </w:p>
    <w:p w:rsidR="00484EE0" w:rsidRPr="00DC757B" w:rsidRDefault="00484EE0" w:rsidP="00484EE0">
      <w:pPr>
        <w:suppressAutoHyphens/>
        <w:ind w:firstLine="567"/>
        <w:jc w:val="both"/>
      </w:pPr>
      <w:r w:rsidRPr="00DC757B">
        <w:t xml:space="preserve">Срок действия данного обеспечения  - </w:t>
      </w:r>
      <w:proofErr w:type="gramStart"/>
      <w:r w:rsidRPr="00DC757B">
        <w:t>по</w:t>
      </w:r>
      <w:proofErr w:type="gramEnd"/>
      <w:r w:rsidRPr="00DC757B">
        <w:t xml:space="preserve"> «</w:t>
      </w:r>
      <w:r>
        <w:t>_____</w:t>
      </w:r>
      <w:r w:rsidRPr="00DC757B">
        <w:t xml:space="preserve">» </w:t>
      </w:r>
      <w:r>
        <w:t>__________</w:t>
      </w:r>
      <w:r w:rsidRPr="00DC757B">
        <w:t xml:space="preserve"> года включительно.</w:t>
      </w:r>
    </w:p>
    <w:p w:rsidR="00484EE0" w:rsidRDefault="00484EE0" w:rsidP="00484EE0">
      <w:pPr>
        <w:numPr>
          <w:ilvl w:val="1"/>
          <w:numId w:val="3"/>
        </w:numPr>
        <w:tabs>
          <w:tab w:val="clear" w:pos="786"/>
          <w:tab w:val="num" w:pos="1134"/>
        </w:tabs>
        <w:suppressAutoHyphens/>
        <w:spacing w:after="0" w:line="240" w:lineRule="auto"/>
        <w:ind w:left="0" w:firstLine="567"/>
        <w:jc w:val="both"/>
      </w:pPr>
      <w:r w:rsidRPr="00DC757B">
        <w:t>Денежные средства, внесенные в обеспечение</w:t>
      </w:r>
      <w:r w:rsidRPr="001B5C04">
        <w:t xml:space="preserve"> исполнения обязательств по Контракту, включая обязательства по уплате </w:t>
      </w:r>
      <w:r>
        <w:rPr>
          <w:color w:val="000000"/>
        </w:rPr>
        <w:t>Страховщик</w:t>
      </w:r>
      <w:r w:rsidRPr="001B5C04">
        <w:t xml:space="preserve">ом предусмотренных Контрактом неустоек (штрафов, пеней), перечислены </w:t>
      </w:r>
      <w:r>
        <w:rPr>
          <w:color w:val="000000"/>
        </w:rPr>
        <w:t>Страховщик</w:t>
      </w:r>
      <w:r w:rsidRPr="001B5C04">
        <w:t xml:space="preserve">ом  в размере, установленном в п. </w:t>
      </w:r>
      <w:r>
        <w:t>6</w:t>
      </w:r>
      <w:r w:rsidRPr="001B5C04">
        <w:t xml:space="preserve">.1. Контракта, </w:t>
      </w:r>
      <w:r w:rsidRPr="00A51FFA">
        <w:t xml:space="preserve">на </w:t>
      </w:r>
      <w:r>
        <w:t xml:space="preserve">расчетный </w:t>
      </w:r>
      <w:r w:rsidRPr="00A51FFA">
        <w:t xml:space="preserve">счет </w:t>
      </w:r>
      <w:r>
        <w:t>__________________________________________________</w:t>
      </w:r>
    </w:p>
    <w:p w:rsidR="00484EE0" w:rsidRPr="00726B3D" w:rsidRDefault="00484EE0" w:rsidP="00484EE0">
      <w:pPr>
        <w:suppressAutoHyphens/>
        <w:ind w:firstLine="567"/>
        <w:jc w:val="both"/>
      </w:pPr>
      <w:r w:rsidRPr="001B5C04">
        <w:t xml:space="preserve">Факт внесения </w:t>
      </w:r>
      <w:r>
        <w:rPr>
          <w:color w:val="000000"/>
        </w:rPr>
        <w:t>Страховщик</w:t>
      </w:r>
      <w:r w:rsidRPr="001B5C04">
        <w:t xml:space="preserve">ом денежных средств </w:t>
      </w:r>
      <w:proofErr w:type="gramStart"/>
      <w:r w:rsidRPr="001B5C04">
        <w:t>в обеспечение исполнения обязательств по Контракту подтвержден платежным поручением от ___</w:t>
      </w:r>
      <w:r>
        <w:t>___</w:t>
      </w:r>
      <w:r w:rsidRPr="001B5C04">
        <w:t>_____ № _________</w:t>
      </w:r>
      <w:r>
        <w:t xml:space="preserve"> </w:t>
      </w:r>
      <w:r w:rsidRPr="00726B3D">
        <w:t>с отметкой банка о проведении</w:t>
      </w:r>
      <w:proofErr w:type="gramEnd"/>
      <w:r w:rsidRPr="00726B3D">
        <w:t xml:space="preserve"> платежа и списании средств со счета </w:t>
      </w:r>
      <w:r>
        <w:rPr>
          <w:color w:val="000000"/>
        </w:rPr>
        <w:t>Страховщика</w:t>
      </w:r>
      <w:r w:rsidRPr="00726B3D">
        <w:t xml:space="preserve"> и поступлением денежных средств на счет </w:t>
      </w:r>
      <w:r>
        <w:t>Страхователя</w:t>
      </w:r>
      <w:r w:rsidRPr="00726B3D">
        <w:t xml:space="preserve">. </w:t>
      </w:r>
    </w:p>
    <w:p w:rsidR="00484EE0" w:rsidRPr="00726B3D" w:rsidRDefault="00484EE0" w:rsidP="00484EE0">
      <w:pPr>
        <w:suppressAutoHyphens/>
        <w:ind w:firstLine="567"/>
        <w:jc w:val="both"/>
      </w:pPr>
      <w:r w:rsidRPr="00726B3D">
        <w:t xml:space="preserve">Денежные средства, внесенные </w:t>
      </w:r>
      <w:r>
        <w:rPr>
          <w:color w:val="000000"/>
        </w:rPr>
        <w:t>Страховщик</w:t>
      </w:r>
      <w:r>
        <w:t>ом</w:t>
      </w:r>
      <w:r w:rsidRPr="00726B3D">
        <w:t xml:space="preserve"> в обеспечение исполнения обязательств по Контракту, обеспечивают исполнение </w:t>
      </w:r>
      <w:r>
        <w:rPr>
          <w:color w:val="000000"/>
        </w:rPr>
        <w:t>Страховщик</w:t>
      </w:r>
      <w:r>
        <w:t>ом</w:t>
      </w:r>
      <w:r w:rsidRPr="00726B3D">
        <w:t xml:space="preserve"> всех своих обязательств по Контракту, включая обязательства по возмещению </w:t>
      </w:r>
      <w:r>
        <w:t>Страхователю</w:t>
      </w:r>
      <w:r w:rsidRPr="00726B3D">
        <w:t xml:space="preserve"> убытков, уплате </w:t>
      </w:r>
      <w:r>
        <w:t>Страхователю</w:t>
      </w:r>
      <w:r w:rsidRPr="00726B3D">
        <w:t xml:space="preserve"> неустоек (штрафов, пеней), гарантийные обязательства.</w:t>
      </w:r>
    </w:p>
    <w:p w:rsidR="00484EE0" w:rsidRPr="00726B3D" w:rsidRDefault="00484EE0" w:rsidP="00484EE0">
      <w:pPr>
        <w:suppressAutoHyphens/>
        <w:ind w:firstLine="567"/>
        <w:jc w:val="both"/>
      </w:pPr>
      <w:r w:rsidRPr="00726B3D">
        <w:t xml:space="preserve">В случае неисполнения или ненадлежащего исполнения </w:t>
      </w:r>
      <w:r>
        <w:rPr>
          <w:color w:val="000000"/>
        </w:rPr>
        <w:t>Страховщик</w:t>
      </w:r>
      <w:r>
        <w:t>ом</w:t>
      </w:r>
      <w:r w:rsidRPr="00726B3D">
        <w:t xml:space="preserve"> обеспеченных внесением денежных средств обязательств, </w:t>
      </w:r>
      <w:r>
        <w:t>Страхователь</w:t>
      </w:r>
      <w:r w:rsidRPr="00726B3D">
        <w:t xml:space="preserve"> имеет право удержать из внесенных </w:t>
      </w:r>
      <w:r>
        <w:rPr>
          <w:color w:val="000000"/>
        </w:rPr>
        <w:t>Страховщиком</w:t>
      </w:r>
      <w:r w:rsidRPr="00726B3D">
        <w:t xml:space="preserve"> денежных сре</w:t>
      </w:r>
      <w:proofErr w:type="gramStart"/>
      <w:r w:rsidRPr="00726B3D">
        <w:t>дств пр</w:t>
      </w:r>
      <w:proofErr w:type="gramEnd"/>
      <w:r w:rsidRPr="00726B3D">
        <w:t xml:space="preserve">ичитающуюся </w:t>
      </w:r>
      <w:r>
        <w:t>Страхователю</w:t>
      </w:r>
      <w:r w:rsidRPr="00726B3D">
        <w:t xml:space="preserve"> сумму. Удержанные </w:t>
      </w:r>
      <w:r>
        <w:t>Страхователем</w:t>
      </w:r>
      <w:r w:rsidRPr="00726B3D">
        <w:t xml:space="preserve"> денежные средства переходят в собственность </w:t>
      </w:r>
      <w:r>
        <w:t>Страхователя</w:t>
      </w:r>
      <w:r w:rsidRPr="00726B3D">
        <w:t>.</w:t>
      </w:r>
    </w:p>
    <w:p w:rsidR="00484EE0" w:rsidRPr="00726B3D" w:rsidRDefault="00484EE0" w:rsidP="00484EE0">
      <w:pPr>
        <w:suppressAutoHyphens/>
        <w:ind w:firstLine="567"/>
        <w:jc w:val="both"/>
      </w:pPr>
      <w:r w:rsidRPr="00726B3D">
        <w:t xml:space="preserve">После надлежащего исполнения </w:t>
      </w:r>
      <w:r>
        <w:rPr>
          <w:color w:val="000000"/>
        </w:rPr>
        <w:t>Страховщик</w:t>
      </w:r>
      <w:r>
        <w:t>ом</w:t>
      </w:r>
      <w:r w:rsidRPr="00726B3D">
        <w:t xml:space="preserve"> всех его обязательств перед </w:t>
      </w:r>
      <w:r>
        <w:t>Страхователем</w:t>
      </w:r>
      <w:r w:rsidRPr="00726B3D">
        <w:t xml:space="preserve"> по Контракту, </w:t>
      </w:r>
      <w:r>
        <w:rPr>
          <w:color w:val="000000"/>
        </w:rPr>
        <w:t>Страховщик</w:t>
      </w:r>
      <w:r w:rsidRPr="00726B3D">
        <w:t xml:space="preserve"> направляет </w:t>
      </w:r>
      <w:r>
        <w:t>Страхователю</w:t>
      </w:r>
      <w:r w:rsidRPr="00726B3D">
        <w:t xml:space="preserve"> уведомление о возврате денежных средств, внесенных в качестве обеспечения исполнения Контракта, с указанием банковских реквизитов для </w:t>
      </w:r>
      <w:r w:rsidRPr="00726B3D">
        <w:lastRenderedPageBreak/>
        <w:t xml:space="preserve">перечисления денежных средств, внесенных в качестве обеспечения исполнения Контракта. </w:t>
      </w:r>
      <w:r>
        <w:t>Страхователь</w:t>
      </w:r>
      <w:r w:rsidRPr="00726B3D">
        <w:t xml:space="preserve"> в течение 10 (десяти) календарных дней с момента поступления указанного уведомления рассматривает его и при наличии оснований для возврата  денежных средств, внесенных в качестве обеспечения исполнения Контракта, перечисляет их на счет </w:t>
      </w:r>
      <w:r>
        <w:rPr>
          <w:color w:val="000000"/>
        </w:rPr>
        <w:t>Страховщик</w:t>
      </w:r>
      <w:r>
        <w:t>а</w:t>
      </w:r>
      <w:r w:rsidRPr="00726B3D">
        <w:t>, указанный в уведомлении.</w:t>
      </w:r>
    </w:p>
    <w:p w:rsidR="00484EE0" w:rsidRPr="00726B3D" w:rsidRDefault="00484EE0" w:rsidP="00484EE0">
      <w:pPr>
        <w:suppressAutoHyphens/>
        <w:ind w:firstLine="567"/>
        <w:jc w:val="both"/>
      </w:pPr>
      <w:r w:rsidRPr="00726B3D">
        <w:t xml:space="preserve">Обязательства по возврату денежных средств, внесенных в качестве обеспечения исполнения Контракта, считаются исполненными с момента списания денежных средств со счета </w:t>
      </w:r>
      <w:r>
        <w:t>Страхователя</w:t>
      </w:r>
      <w:r w:rsidRPr="00726B3D">
        <w:t>.</w:t>
      </w:r>
    </w:p>
    <w:p w:rsidR="00484EE0" w:rsidRPr="00726B3D" w:rsidRDefault="00484EE0" w:rsidP="00484EE0">
      <w:pPr>
        <w:numPr>
          <w:ilvl w:val="1"/>
          <w:numId w:val="3"/>
        </w:numPr>
        <w:tabs>
          <w:tab w:val="clear" w:pos="786"/>
          <w:tab w:val="num" w:pos="1134"/>
        </w:tabs>
        <w:suppressAutoHyphens/>
        <w:spacing w:after="0" w:line="240" w:lineRule="auto"/>
        <w:ind w:left="0" w:firstLine="567"/>
        <w:jc w:val="both"/>
      </w:pPr>
      <w:proofErr w:type="gramStart"/>
      <w:r w:rsidRPr="00726B3D">
        <w:t xml:space="preserve">В случае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</w:t>
      </w:r>
      <w:r>
        <w:t>Страховщиком</w:t>
      </w:r>
      <w:r w:rsidRPr="00726B3D">
        <w:t xml:space="preserve"> его обязательств по Контракту, </w:t>
      </w:r>
      <w:r>
        <w:rPr>
          <w:color w:val="000000"/>
        </w:rPr>
        <w:t>Страховщик</w:t>
      </w:r>
      <w:r w:rsidRPr="00726B3D">
        <w:t xml:space="preserve"> обязуется в течение 10 (десяти) банковских дней с момента, когда соответствующее обеспечение исполнения обязательств по Контракту перестало действовать, предоставить </w:t>
      </w:r>
      <w:r>
        <w:t>Страхователю</w:t>
      </w:r>
      <w:r w:rsidRPr="00726B3D">
        <w:t xml:space="preserve"> иное (новое) надлежащее обеспечение Контракта, соответствующее требованиям Контракта, документации о закупке и действующих</w:t>
      </w:r>
      <w:proofErr w:type="gramEnd"/>
      <w:r w:rsidRPr="00726B3D">
        <w:t xml:space="preserve"> нормативных правовых актов Российской Федерации.</w:t>
      </w:r>
    </w:p>
    <w:p w:rsidR="00484EE0" w:rsidRPr="00726B3D" w:rsidRDefault="00484EE0" w:rsidP="00484EE0">
      <w:pPr>
        <w:suppressAutoHyphens/>
        <w:ind w:firstLine="567"/>
        <w:jc w:val="both"/>
      </w:pPr>
      <w:r w:rsidRPr="00726B3D">
        <w:t xml:space="preserve">Действие указанного пункта не распространяется на случаи, когда </w:t>
      </w:r>
      <w:r>
        <w:rPr>
          <w:color w:val="000000"/>
        </w:rPr>
        <w:t>Страховщик</w:t>
      </w:r>
      <w:r>
        <w:t>ом</w:t>
      </w:r>
      <w:r w:rsidRPr="00726B3D">
        <w:t xml:space="preserve"> предоставлена недостоверная банковская гарантия.</w:t>
      </w:r>
    </w:p>
    <w:p w:rsidR="00484EE0" w:rsidRDefault="00484EE0" w:rsidP="00484EE0">
      <w:pPr>
        <w:numPr>
          <w:ilvl w:val="1"/>
          <w:numId w:val="3"/>
        </w:numPr>
        <w:tabs>
          <w:tab w:val="clear" w:pos="786"/>
          <w:tab w:val="num" w:pos="1134"/>
        </w:tabs>
        <w:suppressAutoHyphens/>
        <w:spacing w:after="0" w:line="240" w:lineRule="auto"/>
        <w:ind w:left="0" w:firstLine="567"/>
        <w:jc w:val="both"/>
      </w:pPr>
      <w:r w:rsidRPr="00726B3D">
        <w:t xml:space="preserve">В ходе исполнения Контракта </w:t>
      </w:r>
      <w:r>
        <w:rPr>
          <w:color w:val="000000"/>
        </w:rPr>
        <w:t>Страховщик</w:t>
      </w:r>
      <w:r w:rsidRPr="00726B3D">
        <w:t xml:space="preserve"> вправе предоставить </w:t>
      </w:r>
      <w:r>
        <w:t>Страхователю</w:t>
      </w:r>
      <w:r w:rsidRPr="00726B3D">
        <w:t xml:space="preserve">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Контракта. </w:t>
      </w:r>
    </w:p>
    <w:p w:rsidR="00484EE0" w:rsidRDefault="00484EE0" w:rsidP="00484EE0">
      <w:pPr>
        <w:numPr>
          <w:ilvl w:val="1"/>
          <w:numId w:val="3"/>
        </w:numPr>
        <w:tabs>
          <w:tab w:val="clear" w:pos="786"/>
          <w:tab w:val="num" w:pos="1134"/>
        </w:tabs>
        <w:suppressAutoHyphens/>
        <w:spacing w:after="0" w:line="240" w:lineRule="auto"/>
        <w:ind w:left="0" w:firstLine="567"/>
        <w:jc w:val="both"/>
      </w:pPr>
      <w:r w:rsidRPr="00726B3D">
        <w:t>В случае несвоевременного представления обеспечения исполнения обязательств, а также несоответствия представленного обеспечения исполнения обязатель</w:t>
      </w:r>
      <w:proofErr w:type="gramStart"/>
      <w:r w:rsidRPr="00726B3D">
        <w:t>ств тр</w:t>
      </w:r>
      <w:proofErr w:type="gramEnd"/>
      <w:r w:rsidRPr="00726B3D">
        <w:t>ебованиям Контракта, документации о закупке, нормативным правовым актам Российской Федерации, такое обеспечение исполнения обязательств считается не представленным.</w:t>
      </w:r>
    </w:p>
    <w:p w:rsidR="00484EE0" w:rsidRPr="00331DB5" w:rsidRDefault="00484EE0" w:rsidP="00484EE0">
      <w:pPr>
        <w:numPr>
          <w:ilvl w:val="1"/>
          <w:numId w:val="3"/>
        </w:numPr>
        <w:tabs>
          <w:tab w:val="clear" w:pos="786"/>
          <w:tab w:val="num" w:pos="1134"/>
        </w:tabs>
        <w:suppressAutoHyphens/>
        <w:spacing w:after="0" w:line="240" w:lineRule="auto"/>
        <w:ind w:left="0" w:firstLine="567"/>
        <w:jc w:val="both"/>
      </w:pPr>
      <w:r w:rsidRPr="00331DB5">
        <w:rPr>
          <w:lang w:eastAsia="ar-SA"/>
        </w:rPr>
        <w:t xml:space="preserve">Случаями, когда </w:t>
      </w:r>
      <w:r>
        <w:rPr>
          <w:lang w:eastAsia="ar-SA"/>
        </w:rPr>
        <w:t xml:space="preserve">Страхователь </w:t>
      </w:r>
      <w:r w:rsidRPr="00331DB5">
        <w:rPr>
          <w:lang w:eastAsia="ar-SA"/>
        </w:rPr>
        <w:t xml:space="preserve"> получает право требования выплаты денежных средств по представленному </w:t>
      </w:r>
      <w:r>
        <w:rPr>
          <w:lang w:eastAsia="ar-SA"/>
        </w:rPr>
        <w:t>Страховщиком</w:t>
      </w:r>
      <w:r w:rsidRPr="00331DB5">
        <w:rPr>
          <w:lang w:eastAsia="ar-SA"/>
        </w:rPr>
        <w:t xml:space="preserve"> обеспечению исполнения Контракта, являются факты возникновения гражданско-правовой ответственности </w:t>
      </w:r>
      <w:r>
        <w:rPr>
          <w:lang w:eastAsia="ar-SA"/>
        </w:rPr>
        <w:t xml:space="preserve">Страховщика </w:t>
      </w:r>
      <w:r w:rsidRPr="00331DB5">
        <w:rPr>
          <w:lang w:eastAsia="ar-SA"/>
        </w:rPr>
        <w:t xml:space="preserve"> перед </w:t>
      </w:r>
      <w:r>
        <w:rPr>
          <w:lang w:eastAsia="ar-SA"/>
        </w:rPr>
        <w:t xml:space="preserve">Страхователем </w:t>
      </w:r>
      <w:r w:rsidRPr="00331DB5">
        <w:rPr>
          <w:lang w:eastAsia="ar-SA"/>
        </w:rPr>
        <w:t xml:space="preserve"> вследствие нарушения им обязательств по Контракту, включая неисполнение или ненадлежащее исполнение им обязательств по Контракту, а именно:</w:t>
      </w:r>
    </w:p>
    <w:p w:rsidR="00484EE0" w:rsidRPr="00331DB5" w:rsidRDefault="00484EE0" w:rsidP="00484EE0">
      <w:pPr>
        <w:tabs>
          <w:tab w:val="left" w:pos="0"/>
          <w:tab w:val="num" w:pos="1134"/>
          <w:tab w:val="center" w:pos="4677"/>
          <w:tab w:val="right" w:pos="9355"/>
        </w:tabs>
        <w:suppressAutoHyphens/>
        <w:ind w:right="-2"/>
        <w:jc w:val="both"/>
        <w:rPr>
          <w:lang w:eastAsia="ar-SA"/>
        </w:rPr>
      </w:pPr>
      <w:r w:rsidRPr="00331DB5">
        <w:rPr>
          <w:lang w:eastAsia="ar-SA"/>
        </w:rPr>
        <w:t>- неоказание услуг, предусмотренных Контрактом;</w:t>
      </w:r>
    </w:p>
    <w:p w:rsidR="00484EE0" w:rsidRPr="00331DB5" w:rsidRDefault="00484EE0" w:rsidP="00484EE0">
      <w:pPr>
        <w:tabs>
          <w:tab w:val="left" w:pos="0"/>
          <w:tab w:val="num" w:pos="1134"/>
          <w:tab w:val="center" w:pos="4677"/>
          <w:tab w:val="right" w:pos="9355"/>
        </w:tabs>
        <w:suppressAutoHyphens/>
        <w:ind w:right="-2"/>
        <w:jc w:val="both"/>
        <w:rPr>
          <w:lang w:eastAsia="ar-SA"/>
        </w:rPr>
      </w:pPr>
      <w:r w:rsidRPr="00331DB5">
        <w:rPr>
          <w:lang w:eastAsia="ar-SA"/>
        </w:rPr>
        <w:t>- нарушение сроков исполнения Контракта;</w:t>
      </w:r>
    </w:p>
    <w:p w:rsidR="00484EE0" w:rsidRPr="00331DB5" w:rsidRDefault="00484EE0" w:rsidP="00484EE0">
      <w:pPr>
        <w:tabs>
          <w:tab w:val="left" w:pos="0"/>
          <w:tab w:val="num" w:pos="1134"/>
          <w:tab w:val="center" w:pos="4677"/>
          <w:tab w:val="right" w:pos="9355"/>
        </w:tabs>
        <w:suppressAutoHyphens/>
        <w:ind w:right="-2"/>
        <w:jc w:val="both"/>
        <w:rPr>
          <w:lang w:eastAsia="ar-SA"/>
        </w:rPr>
      </w:pPr>
      <w:r w:rsidRPr="00331DB5">
        <w:rPr>
          <w:lang w:eastAsia="ar-SA"/>
        </w:rPr>
        <w:t>- оказание услуг ненадлежащего качества;</w:t>
      </w:r>
    </w:p>
    <w:p w:rsidR="00484EE0" w:rsidRPr="00331DB5" w:rsidRDefault="00484EE0" w:rsidP="00484EE0">
      <w:pPr>
        <w:tabs>
          <w:tab w:val="left" w:pos="0"/>
          <w:tab w:val="num" w:pos="1134"/>
          <w:tab w:val="center" w:pos="4677"/>
          <w:tab w:val="right" w:pos="9355"/>
        </w:tabs>
        <w:suppressAutoHyphens/>
        <w:ind w:right="-2"/>
        <w:jc w:val="both"/>
        <w:rPr>
          <w:lang w:eastAsia="ar-SA"/>
        </w:rPr>
      </w:pPr>
      <w:r w:rsidRPr="00331DB5">
        <w:rPr>
          <w:lang w:eastAsia="ar-SA"/>
        </w:rPr>
        <w:t xml:space="preserve">- нарушение установленных </w:t>
      </w:r>
      <w:r>
        <w:rPr>
          <w:lang w:eastAsia="ar-SA"/>
        </w:rPr>
        <w:t>Страхователем</w:t>
      </w:r>
      <w:r w:rsidRPr="00331DB5">
        <w:rPr>
          <w:lang w:eastAsia="ar-SA"/>
        </w:rPr>
        <w:t xml:space="preserve"> сроков устранения недостатков, выявленных </w:t>
      </w:r>
      <w:r>
        <w:rPr>
          <w:lang w:eastAsia="ar-SA"/>
        </w:rPr>
        <w:t>Страхователем</w:t>
      </w:r>
      <w:r w:rsidRPr="00331DB5">
        <w:rPr>
          <w:lang w:eastAsia="ar-SA"/>
        </w:rPr>
        <w:t>;</w:t>
      </w:r>
    </w:p>
    <w:p w:rsidR="00484EE0" w:rsidRPr="00331DB5" w:rsidRDefault="00484EE0" w:rsidP="00484EE0">
      <w:pPr>
        <w:tabs>
          <w:tab w:val="left" w:pos="0"/>
          <w:tab w:val="num" w:pos="1134"/>
          <w:tab w:val="center" w:pos="4677"/>
          <w:tab w:val="right" w:pos="9355"/>
        </w:tabs>
        <w:suppressAutoHyphens/>
        <w:ind w:right="-2"/>
        <w:jc w:val="both"/>
        <w:rPr>
          <w:lang w:eastAsia="ar-SA"/>
        </w:rPr>
      </w:pPr>
      <w:r w:rsidRPr="00331DB5">
        <w:rPr>
          <w:lang w:eastAsia="ar-SA"/>
        </w:rPr>
        <w:t xml:space="preserve">- иные случаи наступления гражданско-правовой ответственности </w:t>
      </w:r>
      <w:r>
        <w:rPr>
          <w:lang w:eastAsia="ar-SA"/>
        </w:rPr>
        <w:t xml:space="preserve"> Страховщика</w:t>
      </w:r>
      <w:r w:rsidRPr="00331DB5">
        <w:rPr>
          <w:lang w:eastAsia="ar-SA"/>
        </w:rPr>
        <w:t xml:space="preserve">, предусмотренные разделом </w:t>
      </w:r>
      <w:r>
        <w:rPr>
          <w:lang w:eastAsia="ar-SA"/>
        </w:rPr>
        <w:t>5</w:t>
      </w:r>
      <w:r w:rsidRPr="00331DB5">
        <w:rPr>
          <w:lang w:eastAsia="ar-SA"/>
        </w:rPr>
        <w:t xml:space="preserve"> Контракта.</w:t>
      </w:r>
    </w:p>
    <w:p w:rsidR="00484EE0" w:rsidRPr="00331DB5" w:rsidRDefault="00484EE0" w:rsidP="00484EE0">
      <w:pPr>
        <w:numPr>
          <w:ilvl w:val="1"/>
          <w:numId w:val="3"/>
        </w:numPr>
        <w:tabs>
          <w:tab w:val="clear" w:pos="786"/>
          <w:tab w:val="num" w:pos="851"/>
          <w:tab w:val="num" w:pos="1134"/>
          <w:tab w:val="center" w:pos="4677"/>
          <w:tab w:val="right" w:pos="9355"/>
        </w:tabs>
        <w:suppressAutoHyphens/>
        <w:spacing w:after="0" w:line="240" w:lineRule="auto"/>
        <w:ind w:left="0" w:right="-2" w:firstLine="567"/>
        <w:jc w:val="both"/>
        <w:rPr>
          <w:lang w:eastAsia="ar-SA"/>
        </w:rPr>
      </w:pPr>
      <w:r w:rsidRPr="00331DB5">
        <w:rPr>
          <w:lang w:eastAsia="ar-SA"/>
        </w:rPr>
        <w:t xml:space="preserve"> В случаях, установленных пунктом </w:t>
      </w:r>
      <w:r>
        <w:rPr>
          <w:lang w:eastAsia="ar-SA"/>
        </w:rPr>
        <w:t>6</w:t>
      </w:r>
      <w:r w:rsidRPr="00331DB5">
        <w:rPr>
          <w:lang w:eastAsia="ar-SA"/>
        </w:rPr>
        <w:t>.</w:t>
      </w:r>
      <w:r>
        <w:rPr>
          <w:lang w:eastAsia="ar-SA"/>
        </w:rPr>
        <w:t>6</w:t>
      </w:r>
      <w:r w:rsidRPr="00331DB5">
        <w:rPr>
          <w:lang w:eastAsia="ar-SA"/>
        </w:rPr>
        <w:t xml:space="preserve"> Контракта, </w:t>
      </w:r>
      <w:r>
        <w:rPr>
          <w:lang w:eastAsia="ar-SA"/>
        </w:rPr>
        <w:t>Страхователь</w:t>
      </w:r>
      <w:r w:rsidRPr="00331DB5">
        <w:rPr>
          <w:lang w:eastAsia="ar-SA"/>
        </w:rPr>
        <w:t xml:space="preserve"> обращает взыскание на обеспечение исполнения Контракта независимо от применения мер гражданско-правовой ответственности, предусмотренных разделом 5 Контракта.</w:t>
      </w:r>
    </w:p>
    <w:p w:rsidR="00484EE0" w:rsidRPr="00331DB5" w:rsidRDefault="00484EE0" w:rsidP="00484EE0">
      <w:pPr>
        <w:tabs>
          <w:tab w:val="left" w:pos="709"/>
          <w:tab w:val="center" w:pos="4677"/>
          <w:tab w:val="right" w:pos="9355"/>
        </w:tabs>
        <w:suppressAutoHyphens/>
        <w:ind w:right="-2" w:firstLine="567"/>
        <w:jc w:val="both"/>
        <w:rPr>
          <w:lang w:eastAsia="ar-SA"/>
        </w:rPr>
      </w:pPr>
    </w:p>
    <w:p w:rsidR="00484EE0" w:rsidRPr="00331DB5" w:rsidRDefault="00484EE0" w:rsidP="00484EE0">
      <w:pPr>
        <w:tabs>
          <w:tab w:val="left" w:pos="709"/>
          <w:tab w:val="center" w:pos="4677"/>
          <w:tab w:val="right" w:pos="9355"/>
        </w:tabs>
        <w:suppressAutoHyphens/>
        <w:ind w:right="-2" w:firstLine="567"/>
        <w:rPr>
          <w:b/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tabs>
          <w:tab w:val="left" w:pos="0"/>
          <w:tab w:val="left" w:pos="420"/>
          <w:tab w:val="left" w:pos="567"/>
        </w:tabs>
        <w:suppressAutoHyphens/>
        <w:spacing w:after="0" w:line="240" w:lineRule="auto"/>
        <w:ind w:left="0" w:right="-2" w:firstLine="0"/>
        <w:jc w:val="center"/>
        <w:rPr>
          <w:b/>
          <w:lang w:eastAsia="ar-SA"/>
        </w:rPr>
      </w:pPr>
      <w:r w:rsidRPr="00331DB5">
        <w:rPr>
          <w:b/>
          <w:lang w:eastAsia="ar-SA"/>
        </w:rPr>
        <w:t xml:space="preserve">ПОРЯДОК И УСЛОВИЯ ДОСРОЧНОГО ПРЕКРАЩЕНИЯ ДЕЙСТВИЯ КОНТРАКТА </w:t>
      </w:r>
    </w:p>
    <w:p w:rsidR="00484EE0" w:rsidRDefault="00484EE0" w:rsidP="00484EE0">
      <w:pPr>
        <w:numPr>
          <w:ilvl w:val="1"/>
          <w:numId w:val="3"/>
        </w:numPr>
        <w:tabs>
          <w:tab w:val="left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Pr="00726B3D">
        <w:rPr>
          <w:color w:val="000000"/>
        </w:rPr>
        <w:t xml:space="preserve">астоящий </w:t>
      </w:r>
      <w:proofErr w:type="gramStart"/>
      <w:r w:rsidRPr="00726B3D">
        <w:rPr>
          <w:color w:val="000000"/>
        </w:rPr>
        <w:t>Контракт</w:t>
      </w:r>
      <w:proofErr w:type="gramEnd"/>
      <w:r w:rsidRPr="00726B3D">
        <w:rPr>
          <w:color w:val="000000"/>
        </w:rPr>
        <w:t xml:space="preserve"> может быть расторгнут по соглашению Сторон, по решению суда или в порядке одностороннего отказа Стороны от исполнения Контракта.</w:t>
      </w:r>
    </w:p>
    <w:p w:rsidR="00484EE0" w:rsidRPr="005F1416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Страхователь</w:t>
      </w:r>
      <w:r w:rsidRPr="005F1416">
        <w:rPr>
          <w:color w:val="000000"/>
        </w:rPr>
        <w:t xml:space="preserve"> вправе в одностороннем порядке отказаться от исполнения Контракта в следующих случаях:</w:t>
      </w:r>
    </w:p>
    <w:p w:rsidR="00484EE0" w:rsidRDefault="00484EE0" w:rsidP="00484EE0">
      <w:pPr>
        <w:numPr>
          <w:ilvl w:val="2"/>
          <w:numId w:val="3"/>
        </w:numPr>
        <w:tabs>
          <w:tab w:val="left" w:pos="720"/>
          <w:tab w:val="left" w:pos="1134"/>
          <w:tab w:val="left" w:pos="1440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е</w:t>
      </w:r>
      <w:r w:rsidRPr="00726B3D">
        <w:rPr>
          <w:color w:val="000000"/>
        </w:rPr>
        <w:t xml:space="preserve">сли </w:t>
      </w:r>
      <w:r>
        <w:t>Страховщик</w:t>
      </w:r>
      <w:r w:rsidRPr="00726B3D">
        <w:rPr>
          <w:color w:val="000000"/>
        </w:rPr>
        <w:t xml:space="preserve"> </w:t>
      </w:r>
      <w:r>
        <w:rPr>
          <w:color w:val="000000"/>
        </w:rPr>
        <w:t>оказывает услуги с нарушением (более одного раза) условий Контракта</w:t>
      </w:r>
      <w:r w:rsidRPr="00726B3D">
        <w:rPr>
          <w:color w:val="000000"/>
        </w:rPr>
        <w:t>.</w:t>
      </w:r>
    </w:p>
    <w:p w:rsidR="00484EE0" w:rsidRDefault="00484EE0" w:rsidP="00484EE0">
      <w:pPr>
        <w:numPr>
          <w:ilvl w:val="2"/>
          <w:numId w:val="3"/>
        </w:numPr>
        <w:tabs>
          <w:tab w:val="left" w:pos="720"/>
          <w:tab w:val="left" w:pos="1134"/>
          <w:tab w:val="left" w:pos="1440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е</w:t>
      </w:r>
      <w:r w:rsidRPr="00BB6AE1">
        <w:rPr>
          <w:color w:val="000000"/>
        </w:rPr>
        <w:t xml:space="preserve">сли </w:t>
      </w:r>
      <w:r>
        <w:rPr>
          <w:color w:val="000000"/>
        </w:rPr>
        <w:t>Страховщик оказывает (более одного раза) услуги некачественно</w:t>
      </w:r>
      <w:r w:rsidRPr="00BB6AE1">
        <w:rPr>
          <w:color w:val="000000"/>
        </w:rPr>
        <w:t>.</w:t>
      </w:r>
    </w:p>
    <w:p w:rsidR="00484EE0" w:rsidRDefault="00484EE0" w:rsidP="00484EE0">
      <w:pPr>
        <w:numPr>
          <w:ilvl w:val="2"/>
          <w:numId w:val="3"/>
        </w:numPr>
        <w:tabs>
          <w:tab w:val="left" w:pos="720"/>
          <w:tab w:val="left" w:pos="1134"/>
          <w:tab w:val="left" w:pos="1440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е</w:t>
      </w:r>
      <w:r w:rsidRPr="00BB6AE1">
        <w:rPr>
          <w:color w:val="000000"/>
        </w:rPr>
        <w:t xml:space="preserve">сли в ходе исполнения Контракта установлено, что </w:t>
      </w:r>
      <w:r>
        <w:t>Страховщик</w:t>
      </w:r>
      <w:r w:rsidRPr="00BB6AE1">
        <w:rPr>
          <w:color w:val="000000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победителем.</w:t>
      </w:r>
    </w:p>
    <w:p w:rsidR="00484EE0" w:rsidRDefault="00484EE0" w:rsidP="00484EE0">
      <w:pPr>
        <w:numPr>
          <w:ilvl w:val="2"/>
          <w:numId w:val="3"/>
        </w:numPr>
        <w:tabs>
          <w:tab w:val="left" w:pos="720"/>
          <w:tab w:val="left" w:pos="1134"/>
          <w:tab w:val="left" w:pos="1440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BB6AE1">
        <w:rPr>
          <w:color w:val="000000"/>
        </w:rPr>
        <w:t xml:space="preserve">редоставление </w:t>
      </w:r>
      <w:r>
        <w:t>Страховщиком</w:t>
      </w:r>
      <w:r w:rsidRPr="00BB6AE1">
        <w:rPr>
          <w:color w:val="000000"/>
        </w:rPr>
        <w:t xml:space="preserve"> в качестве обеспечения исполнения </w:t>
      </w:r>
      <w:r>
        <w:rPr>
          <w:color w:val="000000"/>
        </w:rPr>
        <w:t>К</w:t>
      </w:r>
      <w:r w:rsidRPr="00BB6AE1">
        <w:rPr>
          <w:color w:val="000000"/>
        </w:rPr>
        <w:t>онтракта недействительных документов (банковской гарантии).</w:t>
      </w:r>
    </w:p>
    <w:p w:rsidR="00484EE0" w:rsidRDefault="00484EE0" w:rsidP="00484EE0">
      <w:pPr>
        <w:numPr>
          <w:ilvl w:val="2"/>
          <w:numId w:val="3"/>
        </w:numPr>
        <w:tabs>
          <w:tab w:val="left" w:pos="720"/>
          <w:tab w:val="left" w:pos="1134"/>
          <w:tab w:val="left" w:pos="1440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Pr="00BB6AE1">
        <w:rPr>
          <w:color w:val="000000"/>
        </w:rPr>
        <w:t xml:space="preserve">становления факта проведения ликвидации </w:t>
      </w:r>
      <w:r>
        <w:rPr>
          <w:color w:val="000000"/>
        </w:rPr>
        <w:t>Страховщика</w:t>
      </w:r>
      <w:r w:rsidRPr="00BB6AE1">
        <w:rPr>
          <w:color w:val="000000"/>
        </w:rPr>
        <w:t xml:space="preserve"> или наличия решения арбитражного суда о признании </w:t>
      </w:r>
      <w:r>
        <w:t>Страховщика</w:t>
      </w:r>
      <w:r w:rsidRPr="00BB6AE1">
        <w:rPr>
          <w:color w:val="000000"/>
        </w:rPr>
        <w:t xml:space="preserve"> банкротом и открытии в отношении его конкурсного производства.</w:t>
      </w:r>
    </w:p>
    <w:p w:rsidR="00484EE0" w:rsidRDefault="00484EE0" w:rsidP="00484EE0">
      <w:pPr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Pr="00BB6AE1">
        <w:rPr>
          <w:color w:val="000000"/>
        </w:rPr>
        <w:t xml:space="preserve">становления факта приостановления деятельности </w:t>
      </w:r>
      <w:r>
        <w:t>Страховщика</w:t>
      </w:r>
      <w:r w:rsidRPr="00BB6AE1">
        <w:rPr>
          <w:color w:val="000000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484EE0" w:rsidRPr="00BB6AE1" w:rsidRDefault="00484EE0" w:rsidP="00484EE0">
      <w:pPr>
        <w:numPr>
          <w:ilvl w:val="2"/>
          <w:numId w:val="3"/>
        </w:numPr>
        <w:tabs>
          <w:tab w:val="left" w:pos="720"/>
          <w:tab w:val="left" w:pos="851"/>
          <w:tab w:val="left" w:pos="1134"/>
          <w:tab w:val="left" w:pos="156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и</w:t>
      </w:r>
      <w:r w:rsidRPr="00BB6AE1">
        <w:rPr>
          <w:color w:val="000000"/>
        </w:rPr>
        <w:t>ных случаях, установленных законодательством Российской Федерации.</w:t>
      </w:r>
    </w:p>
    <w:p w:rsidR="00484EE0" w:rsidRPr="00331DFF" w:rsidRDefault="00484EE0" w:rsidP="00484EE0">
      <w:pPr>
        <w:numPr>
          <w:ilvl w:val="1"/>
          <w:numId w:val="3"/>
        </w:numPr>
        <w:tabs>
          <w:tab w:val="left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Р</w:t>
      </w:r>
      <w:r w:rsidRPr="00726B3D">
        <w:rPr>
          <w:color w:val="000000"/>
        </w:rPr>
        <w:t xml:space="preserve">асторжение Контракта путем одностороннего отказа от его исполнения осуществляется в </w:t>
      </w:r>
      <w:r w:rsidRPr="00331DFF">
        <w:rPr>
          <w:color w:val="000000"/>
        </w:rPr>
        <w:t>порядке, предусмотренном гражданским законодательством и Федеральным законом от 05.04.2013 № 44-ФЗ.</w:t>
      </w:r>
    </w:p>
    <w:p w:rsidR="00484EE0" w:rsidRPr="00331DFF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331DFF">
        <w:rPr>
          <w:color w:val="000000"/>
        </w:rPr>
        <w:t xml:space="preserve">Решение об одностороннем расторжении настоящего Контракта направляется второй Стороне в оригинале по адресу второй Стороны, указанному в разделе </w:t>
      </w:r>
      <w:r>
        <w:rPr>
          <w:color w:val="000000"/>
        </w:rPr>
        <w:t>9</w:t>
      </w:r>
      <w:r w:rsidRPr="00331DFF">
        <w:rPr>
          <w:color w:val="000000"/>
        </w:rPr>
        <w:t xml:space="preserve"> Контракта.</w:t>
      </w:r>
    </w:p>
    <w:p w:rsidR="00484EE0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Страхователь</w:t>
      </w:r>
      <w:r w:rsidRPr="00331DFF">
        <w:rPr>
          <w:color w:val="000000"/>
        </w:rPr>
        <w:t xml:space="preserve"> обязан принять решение об одностороннем отказе от исполнения Контракта, если в ходе исполнения</w:t>
      </w:r>
      <w:r w:rsidRPr="00BB6AE1">
        <w:rPr>
          <w:color w:val="000000"/>
        </w:rPr>
        <w:t xml:space="preserve"> Контракта установлено, что </w:t>
      </w:r>
      <w:r>
        <w:t>Страховщик</w:t>
      </w:r>
      <w:r w:rsidRPr="00BB6AE1">
        <w:rPr>
          <w:color w:val="000000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>
        <w:t>Страховщика</w:t>
      </w:r>
      <w:r w:rsidRPr="00BB6AE1">
        <w:rPr>
          <w:color w:val="000000"/>
        </w:rPr>
        <w:t>.</w:t>
      </w:r>
    </w:p>
    <w:p w:rsidR="00484EE0" w:rsidRPr="00BB6AE1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t>Страхователь</w:t>
      </w:r>
      <w:r w:rsidRPr="00BB6AE1">
        <w:rPr>
          <w:color w:val="000000"/>
        </w:rPr>
        <w:t xml:space="preserve"> вправе обратиться в суд в установленном действующим законодательством Российской Федерации порядке с требованием о расторжении настоящего Контракта, в том числе в случаях:</w:t>
      </w:r>
    </w:p>
    <w:p w:rsidR="00484EE0" w:rsidRPr="00726B3D" w:rsidRDefault="00484EE0" w:rsidP="00484EE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7</w:t>
      </w:r>
      <w:r w:rsidRPr="00726B3D">
        <w:rPr>
          <w:color w:val="000000"/>
        </w:rPr>
        <w:t xml:space="preserve">.6.1. </w:t>
      </w:r>
      <w:r>
        <w:rPr>
          <w:color w:val="000000"/>
        </w:rPr>
        <w:t>п</w:t>
      </w:r>
      <w:r w:rsidRPr="00726B3D">
        <w:rPr>
          <w:color w:val="000000"/>
        </w:rPr>
        <w:t xml:space="preserve">ри существенном нарушении Контракта </w:t>
      </w:r>
      <w:r>
        <w:t>Страховщиком</w:t>
      </w:r>
      <w:r w:rsidRPr="00726B3D">
        <w:rPr>
          <w:color w:val="000000"/>
        </w:rPr>
        <w:t>.</w:t>
      </w:r>
    </w:p>
    <w:p w:rsidR="00484EE0" w:rsidRPr="00726B3D" w:rsidRDefault="00484EE0" w:rsidP="00484EE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7</w:t>
      </w:r>
      <w:r w:rsidRPr="00726B3D">
        <w:rPr>
          <w:color w:val="000000"/>
        </w:rPr>
        <w:t>.6.</w:t>
      </w:r>
      <w:r>
        <w:rPr>
          <w:color w:val="000000"/>
        </w:rPr>
        <w:t>2</w:t>
      </w:r>
      <w:r w:rsidRPr="00726B3D">
        <w:rPr>
          <w:color w:val="000000"/>
        </w:rPr>
        <w:t xml:space="preserve">. </w:t>
      </w:r>
      <w:r>
        <w:rPr>
          <w:color w:val="000000"/>
        </w:rPr>
        <w:t>в</w:t>
      </w:r>
      <w:r w:rsidRPr="00726B3D">
        <w:rPr>
          <w:color w:val="000000"/>
        </w:rPr>
        <w:t xml:space="preserve"> иных случаях, предусмотренных действующим законодательством, настоящим Контрактом.</w:t>
      </w:r>
    </w:p>
    <w:p w:rsidR="00484EE0" w:rsidRDefault="00484EE0" w:rsidP="00484EE0">
      <w:pPr>
        <w:numPr>
          <w:ilvl w:val="1"/>
          <w:numId w:val="3"/>
        </w:numPr>
        <w:tabs>
          <w:tab w:val="left" w:pos="709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726B3D">
        <w:rPr>
          <w:color w:val="000000"/>
        </w:rPr>
        <w:t xml:space="preserve">Расторжение Контракта по соглашению </w:t>
      </w:r>
      <w:r>
        <w:rPr>
          <w:color w:val="000000"/>
        </w:rPr>
        <w:t>С</w:t>
      </w:r>
      <w:r w:rsidRPr="00726B3D">
        <w:rPr>
          <w:color w:val="000000"/>
        </w:rPr>
        <w:t>торон производится путем подписания Сторонами соглашения о расторжении Контракта.</w:t>
      </w:r>
    </w:p>
    <w:p w:rsidR="00484EE0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B6AE1">
        <w:rPr>
          <w:color w:val="000000"/>
        </w:rPr>
        <w:t xml:space="preserve">Предложение о расторжении Контракта должно быть направлено другой Стороне </w:t>
      </w:r>
      <w:r>
        <w:rPr>
          <w:color w:val="000000"/>
        </w:rPr>
        <w:t>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</w:t>
      </w:r>
      <w:r w:rsidRPr="00BB6AE1">
        <w:rPr>
          <w:color w:val="000000"/>
        </w:rPr>
        <w:t xml:space="preserve">за </w:t>
      </w:r>
      <w:r>
        <w:rPr>
          <w:color w:val="000000"/>
        </w:rPr>
        <w:t>5</w:t>
      </w:r>
      <w:r w:rsidRPr="00BB6AE1">
        <w:rPr>
          <w:color w:val="000000"/>
        </w:rPr>
        <w:t xml:space="preserve"> (пять) </w:t>
      </w:r>
      <w:r>
        <w:rPr>
          <w:color w:val="000000"/>
        </w:rPr>
        <w:t>календарных</w:t>
      </w:r>
      <w:r w:rsidRPr="00BB6AE1">
        <w:rPr>
          <w:color w:val="000000"/>
        </w:rPr>
        <w:t xml:space="preserve"> дней до даты </w:t>
      </w:r>
      <w:r>
        <w:rPr>
          <w:color w:val="000000"/>
        </w:rPr>
        <w:t xml:space="preserve">его </w:t>
      </w:r>
      <w:r w:rsidRPr="00BB6AE1">
        <w:rPr>
          <w:color w:val="000000"/>
        </w:rPr>
        <w:t>расторжения.</w:t>
      </w:r>
    </w:p>
    <w:p w:rsidR="00484EE0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B6AE1">
        <w:rPr>
          <w:color w:val="000000"/>
        </w:rPr>
        <w:t xml:space="preserve">Сторона, которой направлено предложение о расторжении Контракта по соглашению Сторон, должна дать письменный ответ </w:t>
      </w:r>
      <w:r>
        <w:rPr>
          <w:color w:val="000000"/>
        </w:rPr>
        <w:t>по существу в срок не позднее 5</w:t>
      </w:r>
      <w:r w:rsidRPr="00BB6AE1">
        <w:rPr>
          <w:color w:val="000000"/>
        </w:rPr>
        <w:t xml:space="preserve"> (пяти) </w:t>
      </w:r>
      <w:r>
        <w:rPr>
          <w:color w:val="000000"/>
        </w:rPr>
        <w:t>рабочих</w:t>
      </w:r>
      <w:r w:rsidRPr="00BB6AE1">
        <w:rPr>
          <w:color w:val="000000"/>
        </w:rPr>
        <w:t xml:space="preserve"> дней </w:t>
      </w:r>
      <w:proofErr w:type="gramStart"/>
      <w:r w:rsidRPr="00BB6AE1">
        <w:rPr>
          <w:color w:val="000000"/>
        </w:rPr>
        <w:t>с даты</w:t>
      </w:r>
      <w:proofErr w:type="gramEnd"/>
      <w:r w:rsidRPr="00BB6AE1">
        <w:rPr>
          <w:color w:val="000000"/>
        </w:rPr>
        <w:t xml:space="preserve"> его получения.</w:t>
      </w:r>
    </w:p>
    <w:p w:rsidR="00484EE0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BB6AE1">
        <w:rPr>
          <w:color w:val="000000"/>
        </w:rPr>
        <w:t>В случае расторжения Контракта по инициативе любой из Сторон Стороны производят сверку расчетов.</w:t>
      </w:r>
    </w:p>
    <w:p w:rsidR="00484EE0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A50DE">
        <w:rPr>
          <w:color w:val="000000"/>
        </w:rPr>
        <w:t>Расторжение Контракта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:rsidR="00484EE0" w:rsidRPr="008A50DE" w:rsidRDefault="00484EE0" w:rsidP="00484EE0">
      <w:pPr>
        <w:numPr>
          <w:ilvl w:val="1"/>
          <w:numId w:val="3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A50DE">
        <w:rPr>
          <w:color w:val="000000"/>
        </w:rPr>
        <w:t xml:space="preserve">Изменение и дополнение настоящего Контракта возможно по соглашению Сторон или по решению суда. Все изменения и дополнения, вносимые по соглашению Сторон,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:rsidR="00484EE0" w:rsidRPr="00331DB5" w:rsidRDefault="00484EE0" w:rsidP="00484EE0">
      <w:pPr>
        <w:tabs>
          <w:tab w:val="left" w:pos="709"/>
          <w:tab w:val="center" w:pos="4677"/>
          <w:tab w:val="right" w:pos="9355"/>
        </w:tabs>
        <w:suppressAutoHyphens/>
        <w:ind w:right="-2" w:firstLine="567"/>
        <w:rPr>
          <w:b/>
          <w:lang w:eastAsia="ar-SA"/>
        </w:rPr>
      </w:pPr>
    </w:p>
    <w:p w:rsidR="00484EE0" w:rsidRPr="00331DB5" w:rsidRDefault="00484EE0" w:rsidP="00484EE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right="-2" w:firstLine="0"/>
        <w:jc w:val="center"/>
        <w:rPr>
          <w:b/>
          <w:lang w:eastAsia="ar-SA"/>
        </w:rPr>
      </w:pPr>
      <w:r>
        <w:rPr>
          <w:b/>
          <w:lang w:eastAsia="ar-SA"/>
        </w:rPr>
        <w:t>ПРОЧИЕ УСЛОВИЯ</w:t>
      </w:r>
    </w:p>
    <w:p w:rsidR="00484EE0" w:rsidRPr="001B5C04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726B3D">
        <w:t xml:space="preserve">Все письма, уведомления, претензии, обращения Сторон и иные документы, связанные с исполнением настоящего Контракта, направляются в письменной форме по почте заказным письмом </w:t>
      </w:r>
      <w:r>
        <w:lastRenderedPageBreak/>
        <w:t xml:space="preserve">с уведомлением </w:t>
      </w:r>
      <w:r w:rsidRPr="00726B3D">
        <w:t xml:space="preserve">или </w:t>
      </w:r>
      <w:r w:rsidRPr="001B5C04">
        <w:t>с использованием телеграфа. Письма, уведомления, претензии, обращения Сторон и иные документы, связанные с исполнением настоящего Контракта, направляются по фактическому адресу Стороны, указанному в разделе 1</w:t>
      </w:r>
      <w:r>
        <w:t>4</w:t>
      </w:r>
      <w:r w:rsidRPr="001B5C04">
        <w:t xml:space="preserve"> Контракта. В случае направления уведомлений с использованием почты </w:t>
      </w:r>
      <w:r>
        <w:t>России</w:t>
      </w:r>
      <w:r w:rsidRPr="001B5C04">
        <w:t xml:space="preserve">, </w:t>
      </w:r>
      <w:proofErr w:type="spellStart"/>
      <w:proofErr w:type="gramStart"/>
      <w:r w:rsidRPr="001B5C04">
        <w:t>экспресс-почты</w:t>
      </w:r>
      <w:proofErr w:type="spellEnd"/>
      <w:proofErr w:type="gramEnd"/>
      <w:r w:rsidRPr="001B5C04">
        <w:t>, телеграфа уведомления, претензии, обращения Сторон и иные документы считаются полученными Стороной в день фактического получения. В случае отправления корреспонденции посредством факсимильной связи и электронной почты требуется последующее представление оригинала соответствующего письма, уведомления, претензии или обращения, при не представлении в последующем оригинала, соответствующее письмо, уведомление, претензии или обращения стороны считаются не полученными.</w:t>
      </w:r>
    </w:p>
    <w:p w:rsidR="00484EE0" w:rsidRPr="001B5C04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1B5C04">
        <w:t xml:space="preserve">Стороны обязаны извещать об изменении своих адресов и иных реквизитов, указанных в разделе </w:t>
      </w:r>
      <w:r>
        <w:t>9</w:t>
      </w:r>
      <w:r w:rsidRPr="001B5C04">
        <w:t xml:space="preserve"> Контракта, в течение 5 (пяти) календарных дней с момента такого изменения. В случае</w:t>
      </w:r>
      <w:proofErr w:type="gramStart"/>
      <w:r w:rsidRPr="001B5C04">
        <w:t>,</w:t>
      </w:r>
      <w:proofErr w:type="gramEnd"/>
      <w:r w:rsidRPr="001B5C04">
        <w:t xml:space="preserve"> если Сторона не представила уведомление об изменении реквизитов, указанных в разделе </w:t>
      </w:r>
      <w:r>
        <w:t>9</w:t>
      </w:r>
      <w:r w:rsidRPr="001B5C04">
        <w:t>, она несет все связанные с этим неблагоприятные риски и последствия, в том числе:</w:t>
      </w:r>
    </w:p>
    <w:p w:rsidR="00484EE0" w:rsidRPr="001B5C04" w:rsidRDefault="00484EE0" w:rsidP="00484EE0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1B5C04">
        <w:t xml:space="preserve">адресом фактического местонахождения Стороны будет считаться адрес, указанный в разделе </w:t>
      </w:r>
      <w:r>
        <w:t>9</w:t>
      </w:r>
      <w:r w:rsidRPr="001B5C04">
        <w:t xml:space="preserve"> Контракта, и все уведомления, направленные по указанному адресу будут считаться направленными по надлежащему адресу;</w:t>
      </w:r>
    </w:p>
    <w:p w:rsidR="00484EE0" w:rsidRPr="00726B3D" w:rsidRDefault="00484EE0" w:rsidP="00484EE0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1B5C04">
        <w:t xml:space="preserve">все платежи, произведенные по реквизитам, указанным в разделе </w:t>
      </w:r>
      <w:r>
        <w:t>9</w:t>
      </w:r>
      <w:r w:rsidRPr="001B5C04">
        <w:t xml:space="preserve"> Контракта, </w:t>
      </w:r>
      <w:proofErr w:type="gramStart"/>
      <w:r w:rsidRPr="001B5C04">
        <w:t>будут считаться перечисленными по надлежащим реквизитам и Сторона не вправе</w:t>
      </w:r>
      <w:proofErr w:type="gramEnd"/>
      <w:r w:rsidRPr="001B5C04">
        <w:t xml:space="preserve"> будет ссылаться не невыполнение обязательств</w:t>
      </w:r>
      <w:r w:rsidRPr="00726B3D">
        <w:t xml:space="preserve"> по перечислению соответствующих платежей.</w:t>
      </w:r>
    </w:p>
    <w:p w:rsidR="00484EE0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726B3D">
        <w:t>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484EE0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726B3D">
        <w:t>Контракт составлен на русском языке, в 2 (двух) экземплярах, по одному для каждой из Сторон, имеющих одинаковую юридическую силу.</w:t>
      </w:r>
    </w:p>
    <w:p w:rsidR="00484EE0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 w:rsidRPr="00726B3D">
        <w:t>Неотъемлемыми частями Контракта являются:</w:t>
      </w:r>
    </w:p>
    <w:p w:rsidR="00484EE0" w:rsidRPr="00726B3D" w:rsidRDefault="00484EE0" w:rsidP="00484EE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4680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</w:pPr>
      <w:r>
        <w:t>Приложение № 1 – Техническое задание;</w:t>
      </w:r>
    </w:p>
    <w:p w:rsidR="00484EE0" w:rsidRPr="00142744" w:rsidRDefault="00484EE0" w:rsidP="00484EE0">
      <w:pPr>
        <w:numPr>
          <w:ilvl w:val="0"/>
          <w:numId w:val="6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26B3D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726B3D">
        <w:rPr>
          <w:color w:val="000000"/>
        </w:rPr>
        <w:t xml:space="preserve"> –</w:t>
      </w:r>
      <w:r w:rsidRPr="00726B3D">
        <w:rPr>
          <w:color w:val="FF0000"/>
        </w:rPr>
        <w:t xml:space="preserve"> </w:t>
      </w:r>
      <w:r w:rsidRPr="00331DB5">
        <w:rPr>
          <w:lang w:val="ru-RU" w:eastAsia="ar-SA"/>
        </w:rPr>
        <w:t>программ</w:t>
      </w:r>
      <w:r>
        <w:rPr>
          <w:lang w:eastAsia="ar-SA"/>
        </w:rPr>
        <w:t>а Добровольного медицинского страхования;</w:t>
      </w:r>
    </w:p>
    <w:p w:rsidR="00484EE0" w:rsidRDefault="00484EE0" w:rsidP="00484EE0">
      <w:pPr>
        <w:numPr>
          <w:ilvl w:val="0"/>
          <w:numId w:val="6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lang w:eastAsia="ar-SA"/>
        </w:rPr>
        <w:t>Приложение № 3 – перечень Застрахованных лиц – работников Страхователя;</w:t>
      </w:r>
    </w:p>
    <w:p w:rsidR="00484EE0" w:rsidRPr="00A53E2B" w:rsidRDefault="00484EE0" w:rsidP="00484EE0">
      <w:pPr>
        <w:numPr>
          <w:ilvl w:val="0"/>
          <w:numId w:val="6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lang w:eastAsia="ar-SA"/>
        </w:rPr>
        <w:t xml:space="preserve">Приложение № 4 – </w:t>
      </w:r>
      <w:proofErr w:type="spellStart"/>
      <w:r>
        <w:rPr>
          <w:lang w:eastAsia="ar-SA"/>
        </w:rPr>
        <w:t>п</w:t>
      </w:r>
      <w:proofErr w:type="spellEnd"/>
      <w:r w:rsidRPr="00331DB5">
        <w:rPr>
          <w:lang w:val="ru-RU" w:eastAsia="ar-SA"/>
        </w:rPr>
        <w:t>равила добровольного медицинского страхования</w:t>
      </w:r>
      <w:r>
        <w:rPr>
          <w:lang w:eastAsia="ar-SA"/>
        </w:rPr>
        <w:t>.</w:t>
      </w: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caps/>
          <w:color w:val="000000"/>
        </w:rPr>
      </w:pPr>
      <w:r w:rsidRPr="00A474BF">
        <w:rPr>
          <w:b/>
          <w:caps/>
          <w:color w:val="000000"/>
        </w:rPr>
        <w:t>Юридические адреса и реквизиты Сторон</w:t>
      </w:r>
    </w:p>
    <w:p w:rsidR="00484EE0" w:rsidRPr="00A474BF" w:rsidRDefault="00484EE0" w:rsidP="0048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b/>
          <w:caps/>
          <w:color w:val="000000"/>
        </w:rPr>
      </w:pPr>
    </w:p>
    <w:p w:rsidR="00484EE0" w:rsidRDefault="00484EE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4927"/>
      </w:tblGrid>
      <w:tr w:rsidR="00484EE0" w:rsidRPr="00726B3D" w:rsidTr="002633FF">
        <w:trPr>
          <w:trHeight w:val="6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84EE0" w:rsidRPr="00726B3D" w:rsidRDefault="00484EE0" w:rsidP="002633FF">
            <w:pPr>
              <w:ind w:left="-108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EE0" w:rsidRPr="00726B3D" w:rsidRDefault="00484EE0" w:rsidP="002633FF">
            <w:pPr>
              <w:rPr>
                <w:kern w:val="2"/>
              </w:rPr>
            </w:pPr>
          </w:p>
        </w:tc>
      </w:tr>
    </w:tbl>
    <w:p w:rsidR="00484EE0" w:rsidRPr="00DC757B" w:rsidRDefault="00484EE0" w:rsidP="00484EE0">
      <w:pPr>
        <w:suppressAutoHyphens/>
        <w:ind w:firstLine="5103"/>
        <w:jc w:val="right"/>
        <w:rPr>
          <w:sz w:val="20"/>
          <w:szCs w:val="20"/>
          <w:lang w:eastAsia="ar-SA"/>
        </w:rPr>
      </w:pPr>
      <w:r w:rsidRPr="00DC757B">
        <w:rPr>
          <w:sz w:val="20"/>
          <w:szCs w:val="20"/>
          <w:lang w:eastAsia="ar-SA"/>
        </w:rPr>
        <w:t>Приложение № 1</w:t>
      </w:r>
    </w:p>
    <w:p w:rsidR="00484EE0" w:rsidRPr="00DC757B" w:rsidRDefault="00484EE0" w:rsidP="00484EE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DC757B">
        <w:rPr>
          <w:sz w:val="20"/>
          <w:szCs w:val="20"/>
          <w:lang w:eastAsia="ar-SA"/>
        </w:rPr>
        <w:t>К контракту от</w:t>
      </w:r>
      <w:r>
        <w:rPr>
          <w:sz w:val="20"/>
          <w:szCs w:val="20"/>
          <w:lang w:eastAsia="ar-SA"/>
        </w:rPr>
        <w:t xml:space="preserve"> «_____»_____________ _______ </w:t>
      </w:r>
      <w:proofErr w:type="gramStart"/>
      <w:r>
        <w:rPr>
          <w:sz w:val="20"/>
          <w:szCs w:val="20"/>
          <w:lang w:eastAsia="ar-SA"/>
        </w:rPr>
        <w:t>г</w:t>
      </w:r>
      <w:proofErr w:type="gramEnd"/>
      <w:r>
        <w:rPr>
          <w:sz w:val="20"/>
          <w:szCs w:val="20"/>
          <w:lang w:eastAsia="ar-SA"/>
        </w:rPr>
        <w:t>. ________</w:t>
      </w:r>
    </w:p>
    <w:p w:rsidR="00484EE0" w:rsidRPr="000C6188" w:rsidRDefault="00484EE0" w:rsidP="00484EE0">
      <w:pPr>
        <w:suppressAutoHyphens/>
        <w:ind w:firstLine="5103"/>
        <w:jc w:val="right"/>
        <w:rPr>
          <w:lang w:eastAsia="ar-SA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4681"/>
        <w:gridCol w:w="4964"/>
      </w:tblGrid>
      <w:tr w:rsidR="00484EE0" w:rsidRPr="00AE428C" w:rsidTr="002633FF">
        <w:tc>
          <w:tcPr>
            <w:tcW w:w="4681" w:type="dxa"/>
          </w:tcPr>
          <w:p w:rsidR="00484EE0" w:rsidRPr="00AE428C" w:rsidRDefault="00484EE0" w:rsidP="002633FF">
            <w:pPr>
              <w:jc w:val="both"/>
              <w:rPr>
                <w:b/>
                <w:bCs/>
              </w:rPr>
            </w:pPr>
          </w:p>
        </w:tc>
        <w:tc>
          <w:tcPr>
            <w:tcW w:w="4964" w:type="dxa"/>
          </w:tcPr>
          <w:p w:rsidR="00484EE0" w:rsidRPr="00AE428C" w:rsidRDefault="00484EE0" w:rsidP="002633FF">
            <w:pPr>
              <w:jc w:val="center"/>
              <w:rPr>
                <w:b/>
                <w:bCs/>
              </w:rPr>
            </w:pPr>
          </w:p>
          <w:p w:rsidR="00484EE0" w:rsidRPr="00AE428C" w:rsidRDefault="00484EE0" w:rsidP="002633FF">
            <w:pPr>
              <w:jc w:val="center"/>
              <w:rPr>
                <w:b/>
                <w:bCs/>
              </w:rPr>
            </w:pPr>
            <w:r w:rsidRPr="00AE428C">
              <w:rPr>
                <w:b/>
                <w:bCs/>
              </w:rPr>
              <w:t>«УТВЕРЖДАЮ»</w:t>
            </w:r>
          </w:p>
          <w:p w:rsidR="00484EE0" w:rsidRPr="00AE428C" w:rsidRDefault="00484EE0" w:rsidP="002633FF">
            <w:pPr>
              <w:jc w:val="center"/>
            </w:pPr>
            <w:r>
              <w:t>___________________</w:t>
            </w:r>
          </w:p>
          <w:p w:rsidR="00484EE0" w:rsidRPr="00AE428C" w:rsidRDefault="00484EE0" w:rsidP="002633FF">
            <w:pPr>
              <w:jc w:val="center"/>
            </w:pPr>
          </w:p>
          <w:p w:rsidR="00484EE0" w:rsidRPr="00AE428C" w:rsidRDefault="00484EE0" w:rsidP="002633FF">
            <w:pPr>
              <w:jc w:val="center"/>
            </w:pPr>
            <w:r w:rsidRPr="00AE428C">
              <w:t xml:space="preserve">__________________ </w:t>
            </w:r>
          </w:p>
          <w:p w:rsidR="00484EE0" w:rsidRPr="00AE428C" w:rsidRDefault="00484EE0" w:rsidP="00484EE0">
            <w:pPr>
              <w:jc w:val="center"/>
              <w:rPr>
                <w:b/>
                <w:bCs/>
              </w:rPr>
            </w:pPr>
            <w:r w:rsidRPr="00AE428C">
              <w:t>«___» ________________ 201</w:t>
            </w:r>
            <w:r>
              <w:t>_</w:t>
            </w:r>
            <w:r w:rsidRPr="00AE428C">
              <w:rPr>
                <w:lang w:val="en-US"/>
              </w:rPr>
              <w:t xml:space="preserve"> </w:t>
            </w:r>
            <w:r w:rsidRPr="00AE428C">
              <w:t>г.</w:t>
            </w:r>
          </w:p>
        </w:tc>
      </w:tr>
    </w:tbl>
    <w:p w:rsidR="00484EE0" w:rsidRPr="00AE428C" w:rsidRDefault="00484EE0" w:rsidP="00484EE0">
      <w:pPr>
        <w:spacing w:line="360" w:lineRule="auto"/>
        <w:jc w:val="center"/>
        <w:rPr>
          <w:b/>
        </w:rPr>
      </w:pPr>
      <w:r w:rsidRPr="00AE428C">
        <w:rPr>
          <w:b/>
        </w:rPr>
        <w:t xml:space="preserve"> </w:t>
      </w:r>
    </w:p>
    <w:p w:rsidR="00484EE0" w:rsidRPr="00AE428C" w:rsidRDefault="00484EE0" w:rsidP="00484EE0">
      <w:pPr>
        <w:jc w:val="center"/>
        <w:rPr>
          <w:b/>
        </w:rPr>
      </w:pPr>
      <w:r w:rsidRPr="00AE428C">
        <w:rPr>
          <w:b/>
        </w:rPr>
        <w:t>ТЕХНИЧЕСКОЕ ЗАДАНИЕ</w:t>
      </w:r>
    </w:p>
    <w:p w:rsidR="00484EE0" w:rsidRPr="00AE428C" w:rsidRDefault="00484EE0" w:rsidP="00484EE0">
      <w:pPr>
        <w:jc w:val="center"/>
      </w:pPr>
      <w:r w:rsidRPr="00AE428C">
        <w:t>«Оказание услуг добровольного медицинского страхования»</w:t>
      </w:r>
    </w:p>
    <w:p w:rsidR="00484EE0" w:rsidRPr="00AE428C" w:rsidRDefault="00484EE0" w:rsidP="00484EE0">
      <w:pPr>
        <w:jc w:val="center"/>
      </w:pPr>
    </w:p>
    <w:p w:rsidR="00484EE0" w:rsidRPr="00AE428C" w:rsidRDefault="00484EE0" w:rsidP="00484EE0">
      <w:pPr>
        <w:pStyle w:val="ad"/>
        <w:ind w:firstLine="709"/>
      </w:pPr>
      <w:r w:rsidRPr="00AE428C">
        <w:rPr>
          <w:b/>
        </w:rPr>
        <w:t>1. Заказчик</w:t>
      </w:r>
      <w:r w:rsidRPr="00AE428C">
        <w:t xml:space="preserve">: </w:t>
      </w:r>
      <w:r>
        <w:t>_______________________________________</w:t>
      </w:r>
    </w:p>
    <w:p w:rsidR="00484EE0" w:rsidRPr="00AE428C" w:rsidRDefault="00484EE0" w:rsidP="00484EE0">
      <w:pPr>
        <w:pStyle w:val="ad"/>
        <w:ind w:firstLine="709"/>
      </w:pPr>
      <w:r w:rsidRPr="00AE428C">
        <w:t xml:space="preserve">Адрес местонахождения Заказчика: </w:t>
      </w:r>
    </w:p>
    <w:p w:rsidR="00484EE0" w:rsidRPr="00AE428C" w:rsidRDefault="00484EE0" w:rsidP="00484EE0">
      <w:pPr>
        <w:keepNext/>
        <w:keepLines/>
        <w:widowControl w:val="0"/>
        <w:suppressLineNumbers/>
        <w:suppressAutoHyphens/>
        <w:ind w:firstLine="709"/>
        <w:jc w:val="both"/>
      </w:pPr>
      <w:r>
        <w:t>_______________________________________</w:t>
      </w:r>
    </w:p>
    <w:p w:rsidR="00484EE0" w:rsidRPr="00AE428C" w:rsidRDefault="00484EE0" w:rsidP="00484EE0">
      <w:pPr>
        <w:keepNext/>
        <w:keepLines/>
        <w:widowControl w:val="0"/>
        <w:suppressLineNumbers/>
        <w:suppressAutoHyphens/>
        <w:ind w:firstLine="709"/>
        <w:jc w:val="both"/>
      </w:pPr>
      <w:r w:rsidRPr="00AE428C">
        <w:t xml:space="preserve">Телефон: </w:t>
      </w:r>
      <w:r>
        <w:t>_____________________________</w:t>
      </w:r>
      <w:r w:rsidRPr="00AE428C">
        <w:t xml:space="preserve">                            </w:t>
      </w:r>
    </w:p>
    <w:p w:rsidR="00484EE0" w:rsidRPr="00AE428C" w:rsidRDefault="00484EE0" w:rsidP="00484EE0">
      <w:pPr>
        <w:keepNext/>
        <w:keepLines/>
        <w:widowControl w:val="0"/>
        <w:suppressLineNumbers/>
        <w:suppressAutoHyphens/>
        <w:ind w:firstLine="709"/>
      </w:pPr>
      <w:proofErr w:type="gramStart"/>
      <w:r w:rsidRPr="00AE428C">
        <w:t>Е</w:t>
      </w:r>
      <w:proofErr w:type="gramEnd"/>
      <w:r w:rsidRPr="00AE428C">
        <w:t>-</w:t>
      </w:r>
      <w:r w:rsidRPr="00AE428C">
        <w:rPr>
          <w:lang w:val="en-US"/>
        </w:rPr>
        <w:t>mail</w:t>
      </w:r>
      <w:r w:rsidRPr="00AE428C">
        <w:t xml:space="preserve">: </w:t>
      </w:r>
      <w:r>
        <w:t>_____________________________</w:t>
      </w:r>
      <w:r w:rsidRPr="00AE428C">
        <w:t xml:space="preserve">                           </w:t>
      </w:r>
    </w:p>
    <w:p w:rsidR="00484EE0" w:rsidRPr="00AE428C" w:rsidRDefault="00484EE0" w:rsidP="00484EE0">
      <w:pPr>
        <w:keepNext/>
        <w:keepLines/>
        <w:widowControl w:val="0"/>
        <w:suppressLineNumbers/>
        <w:suppressAutoHyphens/>
        <w:ind w:firstLine="709"/>
      </w:pPr>
      <w:r w:rsidRPr="00AE428C">
        <w:t>Ответственное лицо</w:t>
      </w:r>
      <w:r w:rsidRPr="00AE428C">
        <w:rPr>
          <w:lang w:eastAsia="ar-SA"/>
        </w:rPr>
        <w:t xml:space="preserve">: </w:t>
      </w:r>
      <w:r>
        <w:rPr>
          <w:lang w:eastAsia="ar-SA"/>
        </w:rPr>
        <w:t>___________________________________</w:t>
      </w:r>
    </w:p>
    <w:p w:rsidR="00484EE0" w:rsidRPr="00AE428C" w:rsidRDefault="00484EE0" w:rsidP="00484EE0">
      <w:pPr>
        <w:keepNext/>
        <w:keepLines/>
        <w:widowControl w:val="0"/>
        <w:suppressLineNumbers/>
        <w:suppressAutoHyphens/>
        <w:ind w:firstLine="709"/>
      </w:pPr>
    </w:p>
    <w:p w:rsidR="00484EE0" w:rsidRPr="00AE428C" w:rsidRDefault="00484EE0" w:rsidP="00484EE0">
      <w:pPr>
        <w:widowControl w:val="0"/>
        <w:suppressAutoHyphens/>
        <w:ind w:right="-2" w:firstLine="567"/>
        <w:jc w:val="both"/>
        <w:rPr>
          <w:bCs/>
          <w:lang w:eastAsia="ar-SA"/>
        </w:rPr>
      </w:pPr>
      <w:r w:rsidRPr="00AE428C">
        <w:rPr>
          <w:b/>
        </w:rPr>
        <w:t xml:space="preserve">2. </w:t>
      </w:r>
      <w:r w:rsidRPr="00AE428C">
        <w:rPr>
          <w:b/>
          <w:lang w:eastAsia="ar-SA"/>
        </w:rPr>
        <w:t>Объекты страхования (Застрахованные интересы)</w:t>
      </w:r>
      <w:r w:rsidRPr="00AE428C">
        <w:rPr>
          <w:b/>
        </w:rPr>
        <w:t xml:space="preserve">: </w:t>
      </w:r>
      <w:r w:rsidRPr="00AE428C">
        <w:rPr>
          <w:bCs/>
          <w:lang w:eastAsia="ar-SA"/>
        </w:rPr>
        <w:t>Объектом добровольного медицинского страхования являются интересы Застрахованных лиц, связанных с затратами на оказание им медицинской и иной помощи при возникновении страхового случая.</w:t>
      </w:r>
    </w:p>
    <w:p w:rsidR="00484EE0" w:rsidRPr="00AE428C" w:rsidRDefault="00484EE0" w:rsidP="00484EE0">
      <w:pPr>
        <w:widowControl w:val="0"/>
        <w:suppressAutoHyphens/>
        <w:ind w:right="-2" w:firstLine="567"/>
        <w:rPr>
          <w:bCs/>
          <w:lang w:eastAsia="ar-SA"/>
        </w:rPr>
      </w:pPr>
    </w:p>
    <w:p w:rsidR="00484EE0" w:rsidRPr="00AE428C" w:rsidRDefault="00484EE0" w:rsidP="00484EE0">
      <w:pPr>
        <w:widowControl w:val="0"/>
        <w:suppressAutoHyphens/>
        <w:ind w:right="-2" w:firstLine="567"/>
        <w:jc w:val="both"/>
        <w:rPr>
          <w:b/>
          <w:spacing w:val="-10"/>
          <w:lang w:eastAsia="ar-SA"/>
        </w:rPr>
      </w:pPr>
      <w:r w:rsidRPr="00AE428C">
        <w:rPr>
          <w:b/>
        </w:rPr>
        <w:t>3.</w:t>
      </w:r>
      <w:r w:rsidRPr="00AE428C">
        <w:t xml:space="preserve"> </w:t>
      </w:r>
      <w:r w:rsidRPr="00AE428C">
        <w:rPr>
          <w:b/>
          <w:lang w:eastAsia="ar-SA"/>
        </w:rPr>
        <w:t>Застрахованные лица</w:t>
      </w:r>
      <w:r w:rsidRPr="00AE428C">
        <w:rPr>
          <w:b/>
          <w:spacing w:val="-10"/>
          <w:lang w:eastAsia="ar-SA"/>
        </w:rPr>
        <w:t xml:space="preserve"> </w:t>
      </w:r>
    </w:p>
    <w:p w:rsidR="00484EE0" w:rsidRPr="00AE428C" w:rsidRDefault="00484EE0" w:rsidP="00484EE0">
      <w:pPr>
        <w:widowControl w:val="0"/>
        <w:suppressAutoHyphens/>
        <w:ind w:right="-2" w:firstLine="567"/>
        <w:jc w:val="both"/>
      </w:pPr>
      <w:r w:rsidRPr="00AE428C">
        <w:rPr>
          <w:bCs/>
          <w:lang w:eastAsia="ar-SA"/>
        </w:rPr>
        <w:t>Застрахованными лицами являются работники</w:t>
      </w:r>
      <w:r w:rsidRPr="00AE428C">
        <w:t xml:space="preserve"> </w:t>
      </w:r>
      <w:r>
        <w:t>______________________</w:t>
      </w:r>
      <w:r w:rsidRPr="00AE428C">
        <w:t xml:space="preserve"> </w:t>
      </w:r>
      <w:r w:rsidRPr="00AE428C">
        <w:rPr>
          <w:lang w:eastAsia="ar-SA"/>
        </w:rPr>
        <w:t>(численность 17 человек)</w:t>
      </w:r>
      <w:r w:rsidRPr="00AE428C">
        <w:t>.</w:t>
      </w:r>
    </w:p>
    <w:p w:rsidR="00484EE0" w:rsidRPr="00AE428C" w:rsidRDefault="00484EE0" w:rsidP="00484EE0">
      <w:pPr>
        <w:pStyle w:val="a4"/>
        <w:tabs>
          <w:tab w:val="left" w:pos="1134"/>
        </w:tabs>
        <w:ind w:left="0" w:firstLine="709"/>
        <w:contextualSpacing w:val="0"/>
        <w:jc w:val="both"/>
        <w:rPr>
          <w:b/>
        </w:rPr>
      </w:pPr>
    </w:p>
    <w:p w:rsidR="00484EE0" w:rsidRPr="00AE428C" w:rsidRDefault="00484EE0" w:rsidP="00484EE0">
      <w:pPr>
        <w:widowControl w:val="0"/>
        <w:suppressAutoHyphens/>
        <w:ind w:right="-2" w:firstLine="567"/>
        <w:rPr>
          <w:b/>
          <w:lang w:eastAsia="ar-SA"/>
        </w:rPr>
      </w:pPr>
      <w:r w:rsidRPr="00AE428C">
        <w:rPr>
          <w:b/>
        </w:rPr>
        <w:t xml:space="preserve">4. </w:t>
      </w:r>
      <w:r w:rsidRPr="00AE428C">
        <w:rPr>
          <w:b/>
          <w:lang w:eastAsia="ar-SA"/>
        </w:rPr>
        <w:t>Страховые случаи</w:t>
      </w:r>
    </w:p>
    <w:p w:rsidR="00484EE0" w:rsidRPr="00AE428C" w:rsidRDefault="00484EE0" w:rsidP="00484EE0">
      <w:pPr>
        <w:widowControl w:val="0"/>
        <w:suppressAutoHyphens/>
        <w:ind w:right="-2" w:firstLine="567"/>
        <w:jc w:val="both"/>
        <w:rPr>
          <w:bCs/>
          <w:lang w:eastAsia="ar-SA"/>
        </w:rPr>
      </w:pPr>
      <w:r w:rsidRPr="00AE428C">
        <w:rPr>
          <w:bCs/>
          <w:lang w:eastAsia="ar-SA"/>
        </w:rPr>
        <w:t xml:space="preserve">Страховым случаем является обращение Застрахованного в медицинские учреждения, указанные в программе страхования (приложение к Контракту) при остром заболевании, обострении </w:t>
      </w:r>
      <w:r w:rsidRPr="00AE428C">
        <w:rPr>
          <w:bCs/>
          <w:lang w:eastAsia="ar-SA"/>
        </w:rPr>
        <w:lastRenderedPageBreak/>
        <w:t xml:space="preserve">хронического заболевания, травме, отравлении и других несчастных случаях, за получением консультативно-диагностической, лечебной, профилактической, требующей оказания медицинских услуг в рамках программы добровольного медицинского страхования. </w:t>
      </w:r>
    </w:p>
    <w:p w:rsidR="00484EE0" w:rsidRPr="00AE428C" w:rsidRDefault="00484EE0" w:rsidP="00484EE0">
      <w:pPr>
        <w:pStyle w:val="a4"/>
        <w:tabs>
          <w:tab w:val="left" w:pos="1134"/>
        </w:tabs>
        <w:ind w:left="0" w:firstLine="709"/>
        <w:contextualSpacing w:val="0"/>
        <w:jc w:val="both"/>
        <w:rPr>
          <w:b/>
        </w:rPr>
      </w:pPr>
    </w:p>
    <w:p w:rsidR="00484EE0" w:rsidRPr="00AE428C" w:rsidRDefault="00484EE0" w:rsidP="00484EE0">
      <w:pPr>
        <w:pStyle w:val="a4"/>
        <w:tabs>
          <w:tab w:val="left" w:pos="1134"/>
        </w:tabs>
        <w:ind w:left="0" w:firstLine="709"/>
        <w:contextualSpacing w:val="0"/>
        <w:jc w:val="both"/>
      </w:pPr>
      <w:r w:rsidRPr="00AE428C">
        <w:rPr>
          <w:b/>
        </w:rPr>
        <w:t xml:space="preserve">5. Сроки предоставления услуг: </w:t>
      </w:r>
      <w:r w:rsidRPr="00AE428C">
        <w:t xml:space="preserve">1 (один) календарный год </w:t>
      </w:r>
      <w:proofErr w:type="gramStart"/>
      <w:r w:rsidRPr="00AE428C">
        <w:t>с даты заключения</w:t>
      </w:r>
      <w:proofErr w:type="gramEnd"/>
      <w:r w:rsidRPr="00AE428C">
        <w:t xml:space="preserve"> контракта.</w:t>
      </w:r>
    </w:p>
    <w:p w:rsidR="00484EE0" w:rsidRPr="00AE428C" w:rsidRDefault="00484EE0" w:rsidP="00484EE0">
      <w:pPr>
        <w:spacing w:before="240"/>
        <w:ind w:firstLine="708"/>
        <w:rPr>
          <w:b/>
        </w:rPr>
      </w:pPr>
      <w:r w:rsidRPr="00AE428C">
        <w:rPr>
          <w:b/>
        </w:rPr>
        <w:t>6. Условия предоставления услуг</w:t>
      </w:r>
    </w:p>
    <w:p w:rsidR="00484EE0" w:rsidRPr="00AE428C" w:rsidRDefault="00484EE0" w:rsidP="00484EE0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AE428C">
        <w:t xml:space="preserve">Застрахованным признается любой гражданин, в пользу которого заключен Контракт и который включен Страхователем в список </w:t>
      </w:r>
      <w:proofErr w:type="gramStart"/>
      <w:r w:rsidRPr="00AE428C">
        <w:t>застрахованных</w:t>
      </w:r>
      <w:proofErr w:type="gramEnd"/>
      <w:r w:rsidRPr="00AE428C">
        <w:t>.</w:t>
      </w:r>
    </w:p>
    <w:p w:rsidR="00484EE0" w:rsidRPr="00AE428C" w:rsidRDefault="00484EE0" w:rsidP="00484EE0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Прием обращений за получением услуг </w:t>
      </w:r>
      <w:r w:rsidRPr="00AE428C">
        <w:t>добровольно</w:t>
      </w:r>
      <w:r>
        <w:t>го</w:t>
      </w:r>
      <w:r w:rsidRPr="00AE428C">
        <w:t xml:space="preserve"> медицинско</w:t>
      </w:r>
      <w:r>
        <w:t>го</w:t>
      </w:r>
      <w:r w:rsidRPr="00AE428C">
        <w:t xml:space="preserve"> страховани</w:t>
      </w:r>
      <w:r>
        <w:t>я</w:t>
      </w:r>
      <w:r w:rsidRPr="00AE428C">
        <w:t xml:space="preserve"> должно осуществляться </w:t>
      </w:r>
      <w:r>
        <w:t xml:space="preserve">через </w:t>
      </w:r>
      <w:r w:rsidRPr="00AE428C">
        <w:t xml:space="preserve"> круглосуточн</w:t>
      </w:r>
      <w:r>
        <w:t>ую</w:t>
      </w:r>
      <w:r w:rsidRPr="00AE428C">
        <w:t xml:space="preserve"> диспетчерск</w:t>
      </w:r>
      <w:r>
        <w:t>ую</w:t>
      </w:r>
      <w:r w:rsidRPr="00AE428C">
        <w:t xml:space="preserve"> служб</w:t>
      </w:r>
      <w:r>
        <w:t>у</w:t>
      </w:r>
      <w:r w:rsidRPr="00AE428C">
        <w:t xml:space="preserve"> страховой компании.</w:t>
      </w:r>
    </w:p>
    <w:p w:rsidR="00484EE0" w:rsidRPr="00AE428C" w:rsidRDefault="00484EE0" w:rsidP="00484EE0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AE428C">
        <w:t>Оказание услуг по добровольному медицинскому страхованию  (получение направлений в медицинские учреждения, консультации) должны оказываться круглосуточно без выходных дней.</w:t>
      </w:r>
    </w:p>
    <w:p w:rsidR="00484EE0" w:rsidRPr="00AE428C" w:rsidRDefault="00484EE0" w:rsidP="00484EE0">
      <w:pPr>
        <w:pStyle w:val="a4"/>
        <w:tabs>
          <w:tab w:val="left" w:pos="1134"/>
        </w:tabs>
        <w:ind w:left="0" w:firstLine="709"/>
        <w:jc w:val="both"/>
        <w:rPr>
          <w:b/>
        </w:rPr>
      </w:pPr>
    </w:p>
    <w:p w:rsidR="00484EE0" w:rsidRPr="00AE428C" w:rsidRDefault="00484EE0" w:rsidP="00484EE0">
      <w:pPr>
        <w:pStyle w:val="a4"/>
        <w:tabs>
          <w:tab w:val="left" w:pos="1134"/>
        </w:tabs>
        <w:ind w:left="0" w:firstLine="709"/>
        <w:jc w:val="both"/>
        <w:rPr>
          <w:b/>
        </w:rPr>
      </w:pPr>
      <w:r w:rsidRPr="00AE428C">
        <w:rPr>
          <w:b/>
        </w:rPr>
        <w:t>7.</w:t>
      </w:r>
      <w:r>
        <w:rPr>
          <w:b/>
        </w:rPr>
        <w:t xml:space="preserve"> </w:t>
      </w:r>
      <w:r w:rsidRPr="00AE428C">
        <w:rPr>
          <w:b/>
        </w:rPr>
        <w:t>Объём предоставляемых услуг</w:t>
      </w:r>
    </w:p>
    <w:p w:rsidR="00484EE0" w:rsidRPr="00AE428C" w:rsidRDefault="00484EE0" w:rsidP="00484EE0">
      <w:pPr>
        <w:pStyle w:val="a4"/>
        <w:tabs>
          <w:tab w:val="left" w:pos="1418"/>
        </w:tabs>
        <w:ind w:left="0" w:firstLine="709"/>
        <w:jc w:val="both"/>
        <w:rPr>
          <w:bCs/>
        </w:rPr>
      </w:pPr>
      <w:r w:rsidRPr="00AE428C">
        <w:rPr>
          <w:bCs/>
        </w:rPr>
        <w:t xml:space="preserve">Страховые программы предоставляют Застрахованным лицам право на получение медицинской помощи, необходимой для диагностики и лечения острых и обострения хронических заболеваний, травм, ожогов, острых отравлений, оказываемых по медицинским показаниям в пределах страховой суммы. Медицинская помощь оказывается на основании удостоверения личности Застрахованного лица, страхового медицинского полиса и направления Страховщика. </w:t>
      </w:r>
    </w:p>
    <w:p w:rsidR="00484EE0" w:rsidRPr="00AE428C" w:rsidRDefault="00484EE0" w:rsidP="00484EE0">
      <w:pPr>
        <w:pStyle w:val="a4"/>
        <w:tabs>
          <w:tab w:val="left" w:pos="720"/>
        </w:tabs>
        <w:ind w:left="0" w:firstLine="709"/>
        <w:jc w:val="both"/>
        <w:rPr>
          <w:bCs/>
        </w:rPr>
      </w:pPr>
      <w:r w:rsidRPr="00AE428C">
        <w:rPr>
          <w:bCs/>
        </w:rPr>
        <w:tab/>
        <w:t>Страховщик осуществляет функции по контролю объема, сроков и качества организованных им медицинских услуг.</w:t>
      </w:r>
    </w:p>
    <w:p w:rsidR="00484EE0" w:rsidRPr="00AE428C" w:rsidRDefault="00484EE0" w:rsidP="00484EE0">
      <w:pPr>
        <w:ind w:firstLine="709"/>
        <w:jc w:val="both"/>
        <w:rPr>
          <w:bCs/>
        </w:rPr>
      </w:pPr>
      <w:r w:rsidRPr="00AE428C">
        <w:rPr>
          <w:bCs/>
        </w:rPr>
        <w:t>Диспетчерская служба организовывают</w:t>
      </w:r>
      <w:r>
        <w:rPr>
          <w:bCs/>
        </w:rPr>
        <w:t xml:space="preserve"> проведение</w:t>
      </w:r>
      <w:r w:rsidRPr="00AE428C">
        <w:rPr>
          <w:bCs/>
        </w:rPr>
        <w:t xml:space="preserve"> лечени</w:t>
      </w:r>
      <w:r>
        <w:rPr>
          <w:bCs/>
        </w:rPr>
        <w:t>я</w:t>
      </w:r>
      <w:r w:rsidRPr="00AE428C">
        <w:rPr>
          <w:bCs/>
        </w:rPr>
        <w:t xml:space="preserve"> в уд</w:t>
      </w:r>
      <w:r>
        <w:rPr>
          <w:bCs/>
        </w:rPr>
        <w:t xml:space="preserve">обное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застрахованного время.  Н</w:t>
      </w:r>
      <w:r w:rsidRPr="00AE428C">
        <w:rPr>
          <w:bCs/>
        </w:rPr>
        <w:t xml:space="preserve">аправления на получение </w:t>
      </w:r>
      <w:proofErr w:type="gramStart"/>
      <w:r w:rsidRPr="00AE428C">
        <w:rPr>
          <w:bCs/>
        </w:rPr>
        <w:t>застрахованными</w:t>
      </w:r>
      <w:proofErr w:type="gramEnd"/>
      <w:r w:rsidRPr="00AE428C">
        <w:rPr>
          <w:bCs/>
        </w:rPr>
        <w:t xml:space="preserve"> медицинской помощи доставляются в медицинские учреждения Страховщиком (личное присутствие Застрахованного при выписке направления не требуется).</w:t>
      </w:r>
    </w:p>
    <w:p w:rsidR="00484EE0" w:rsidRPr="00AE428C" w:rsidRDefault="00484EE0" w:rsidP="00484EE0">
      <w:pPr>
        <w:ind w:firstLine="709"/>
        <w:jc w:val="both"/>
        <w:rPr>
          <w:bCs/>
        </w:rPr>
      </w:pPr>
      <w:r w:rsidRPr="00AE428C">
        <w:rPr>
          <w:bCs/>
        </w:rPr>
        <w:t>В случае необоснованного отказа медицинского учреждения, в которое обратилось Застрахованное лицо, в предоставление необходимой лечебно-профилактической помощи, Страховщик обязан организовать ее оказание в другом медицинском учреждении, соответствующем Программе добровольного медицинского страхования.</w:t>
      </w:r>
    </w:p>
    <w:p w:rsidR="00484EE0" w:rsidRPr="00AE428C" w:rsidRDefault="00484EE0" w:rsidP="00484EE0">
      <w:pPr>
        <w:ind w:firstLine="709"/>
        <w:jc w:val="both"/>
        <w:rPr>
          <w:bCs/>
        </w:rPr>
      </w:pPr>
      <w:proofErr w:type="gramStart"/>
      <w:r w:rsidRPr="00AE428C">
        <w:rPr>
          <w:bCs/>
        </w:rPr>
        <w:t>В случае виновности медицинского учреждения и/или его работника в причинении вреда жизни и здоровью Застрахованного и при наличии письменного заявления о причинении вреда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экспертизы, подтверждающего вину медицинского учреждения.</w:t>
      </w:r>
      <w:proofErr w:type="gramEnd"/>
    </w:p>
    <w:p w:rsidR="00484EE0" w:rsidRPr="00AE428C" w:rsidRDefault="00484EE0" w:rsidP="00484EE0">
      <w:pPr>
        <w:ind w:firstLine="709"/>
        <w:jc w:val="both"/>
        <w:rPr>
          <w:color w:val="000000"/>
          <w:lang w:eastAsia="ar-SA"/>
        </w:rPr>
      </w:pPr>
      <w:r w:rsidRPr="00AE428C">
        <w:rPr>
          <w:color w:val="000000"/>
          <w:lang w:eastAsia="ar-SA"/>
        </w:rPr>
        <w:t xml:space="preserve">Лимит ответственности по данной программе не менее </w:t>
      </w:r>
      <w:r>
        <w:rPr>
          <w:color w:val="000000"/>
          <w:lang w:eastAsia="ar-SA"/>
        </w:rPr>
        <w:t xml:space="preserve">1 000 </w:t>
      </w:r>
      <w:proofErr w:type="spellStart"/>
      <w:r>
        <w:rPr>
          <w:color w:val="000000"/>
          <w:lang w:eastAsia="ar-SA"/>
        </w:rPr>
        <w:t>000</w:t>
      </w:r>
      <w:proofErr w:type="spellEnd"/>
      <w:r w:rsidRPr="00AE428C">
        <w:rPr>
          <w:color w:val="000000"/>
          <w:lang w:eastAsia="ar-SA"/>
        </w:rPr>
        <w:t xml:space="preserve"> руб. на 1 </w:t>
      </w:r>
      <w:proofErr w:type="gramStart"/>
      <w:r w:rsidRPr="00AE428C">
        <w:rPr>
          <w:color w:val="000000"/>
          <w:lang w:eastAsia="ar-SA"/>
        </w:rPr>
        <w:t>Застрахованного</w:t>
      </w:r>
      <w:proofErr w:type="gramEnd"/>
      <w:r w:rsidRPr="00AE428C">
        <w:rPr>
          <w:color w:val="000000"/>
          <w:lang w:eastAsia="ar-SA"/>
        </w:rPr>
        <w:t>.</w:t>
      </w:r>
    </w:p>
    <w:p w:rsidR="00484EE0" w:rsidRPr="00AE428C" w:rsidRDefault="00484EE0" w:rsidP="00484EE0">
      <w:pPr>
        <w:ind w:firstLine="709"/>
        <w:jc w:val="both"/>
        <w:rPr>
          <w:color w:val="FF0000"/>
          <w:lang w:eastAsia="ar-SA"/>
        </w:rPr>
      </w:pPr>
    </w:p>
    <w:p w:rsidR="00484EE0" w:rsidRPr="00AE428C" w:rsidRDefault="00484EE0" w:rsidP="00484EE0">
      <w:pPr>
        <w:tabs>
          <w:tab w:val="left" w:pos="709"/>
        </w:tabs>
        <w:ind w:firstLine="709"/>
        <w:jc w:val="both"/>
        <w:rPr>
          <w:u w:val="single"/>
          <w:lang w:eastAsia="ar-SA"/>
        </w:rPr>
      </w:pPr>
      <w:r w:rsidRPr="00AE428C">
        <w:rPr>
          <w:u w:val="single"/>
          <w:lang w:eastAsia="ar-SA"/>
        </w:rPr>
        <w:t xml:space="preserve">7.1. Объем медицинских услуг:  </w:t>
      </w:r>
    </w:p>
    <w:p w:rsidR="00484EE0" w:rsidRPr="00AE428C" w:rsidRDefault="00484EE0" w:rsidP="00484EE0">
      <w:pPr>
        <w:tabs>
          <w:tab w:val="left" w:pos="1276"/>
        </w:tabs>
        <w:ind w:firstLine="709"/>
        <w:jc w:val="both"/>
        <w:rPr>
          <w:lang w:eastAsia="ar-SA"/>
        </w:rPr>
      </w:pPr>
      <w:r w:rsidRPr="00AE428C">
        <w:rPr>
          <w:lang w:eastAsia="ar-SA"/>
        </w:rPr>
        <w:t xml:space="preserve">7.1.1. </w:t>
      </w:r>
      <w:r w:rsidRPr="00AE428C">
        <w:rPr>
          <w:u w:val="single"/>
          <w:lang w:eastAsia="ar-SA"/>
        </w:rPr>
        <w:t>Амбулаторно-поликлиническая помощь</w:t>
      </w:r>
      <w:r w:rsidRPr="00AE428C">
        <w:rPr>
          <w:lang w:eastAsia="ar-SA"/>
        </w:rPr>
        <w:t xml:space="preserve"> </w:t>
      </w:r>
    </w:p>
    <w:p w:rsidR="00484EE0" w:rsidRPr="00AE428C" w:rsidRDefault="00484EE0" w:rsidP="00484EE0">
      <w:pPr>
        <w:tabs>
          <w:tab w:val="left" w:pos="1276"/>
        </w:tabs>
        <w:ind w:firstLine="709"/>
        <w:jc w:val="both"/>
        <w:rPr>
          <w:lang w:eastAsia="ar-SA"/>
        </w:rPr>
      </w:pPr>
      <w:r w:rsidRPr="00AE428C">
        <w:rPr>
          <w:lang w:eastAsia="ar-SA"/>
        </w:rPr>
        <w:t>Лечебно-диагностические и консультативные приемы врачей:</w:t>
      </w:r>
    </w:p>
    <w:p w:rsidR="00484EE0" w:rsidRPr="00AE428C" w:rsidRDefault="00484EE0" w:rsidP="00484EE0">
      <w:pPr>
        <w:ind w:firstLine="709"/>
        <w:jc w:val="both"/>
      </w:pPr>
      <w:proofErr w:type="gramStart"/>
      <w:r w:rsidRPr="00AE428C">
        <w:lastRenderedPageBreak/>
        <w:t xml:space="preserve">- 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невролога;  </w:t>
      </w:r>
      <w:proofErr w:type="gramEnd"/>
    </w:p>
    <w:p w:rsidR="00484EE0" w:rsidRPr="00AE428C" w:rsidRDefault="00484EE0" w:rsidP="00484EE0">
      <w:pPr>
        <w:ind w:firstLine="709"/>
        <w:jc w:val="both"/>
      </w:pPr>
      <w:proofErr w:type="gramStart"/>
      <w:r w:rsidRPr="00AE428C">
        <w:t xml:space="preserve">- консультации сосудистого хирурга, онколога (до установления диагноза),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проктолога, нейрохирурга; </w:t>
      </w:r>
      <w:proofErr w:type="gramEnd"/>
    </w:p>
    <w:p w:rsidR="00484EE0" w:rsidRPr="00AE428C" w:rsidRDefault="00484EE0" w:rsidP="00484EE0">
      <w:pPr>
        <w:ind w:firstLine="709"/>
        <w:jc w:val="both"/>
      </w:pPr>
      <w:r w:rsidRPr="00AE428C">
        <w:t xml:space="preserve">-консультации специалистов проводятся на базе лечебных учреждений (поликлиник и стационаров), входящих в программу страхования. </w:t>
      </w:r>
    </w:p>
    <w:p w:rsidR="00484EE0" w:rsidRPr="00AE428C" w:rsidRDefault="00484EE0" w:rsidP="00484EE0">
      <w:pPr>
        <w:ind w:firstLine="709"/>
        <w:jc w:val="both"/>
      </w:pPr>
    </w:p>
    <w:p w:rsidR="00484EE0" w:rsidRPr="00AE428C" w:rsidRDefault="00484EE0" w:rsidP="00484EE0">
      <w:pPr>
        <w:ind w:firstLine="709"/>
        <w:rPr>
          <w:u w:val="single"/>
        </w:rPr>
      </w:pPr>
      <w:r w:rsidRPr="00AE428C">
        <w:rPr>
          <w:u w:val="single"/>
        </w:rPr>
        <w:t xml:space="preserve">7.1.2. Лабораторно-диагностические исследования:   </w:t>
      </w:r>
    </w:p>
    <w:p w:rsidR="00484EE0" w:rsidRPr="00AE428C" w:rsidRDefault="00484EE0" w:rsidP="00484EE0">
      <w:pPr>
        <w:ind w:firstLine="709"/>
        <w:jc w:val="both"/>
      </w:pPr>
      <w:proofErr w:type="gramStart"/>
      <w:r w:rsidRPr="00AE428C">
        <w:t xml:space="preserve">- бактериологические, биохимические, </w:t>
      </w:r>
      <w:proofErr w:type="spellStart"/>
      <w:r w:rsidRPr="00AE428C">
        <w:t>общеклинические</w:t>
      </w:r>
      <w:proofErr w:type="spellEnd"/>
      <w:r w:rsidRPr="00AE428C">
        <w:t xml:space="preserve">, серологические, гистологические, цитологические исследования; исследование </w:t>
      </w:r>
      <w:proofErr w:type="spellStart"/>
      <w:r w:rsidRPr="00AE428C">
        <w:t>онкомаркеров</w:t>
      </w:r>
      <w:proofErr w:type="spellEnd"/>
      <w:r w:rsidRPr="00AE428C">
        <w:t xml:space="preserve">; исследование гормонов щитовидной железы; исследование 5 половых гормонов – не более 1 раза за период страхования, другие гормональные исследования – по согласованию со Страховщиком; иммунологические  исследования, расширенные иммунологические исследования (иммунный статус, </w:t>
      </w:r>
      <w:proofErr w:type="spellStart"/>
      <w:r w:rsidRPr="00AE428C">
        <w:t>интерфероновый</w:t>
      </w:r>
      <w:proofErr w:type="spellEnd"/>
      <w:r w:rsidRPr="00AE428C">
        <w:t xml:space="preserve"> статус; только для диагностики инфекционных заболеваний – специфические иммуноглобулины)– по согласованию с медицинским пультом  на лечебных базах, предлагаемых Страховщиком;</w:t>
      </w:r>
      <w:proofErr w:type="gramEnd"/>
      <w:r w:rsidRPr="00AE428C">
        <w:t xml:space="preserve"> </w:t>
      </w:r>
      <w:proofErr w:type="spellStart"/>
      <w:r w:rsidRPr="00AE428C">
        <w:t>аллергологическое</w:t>
      </w:r>
      <w:proofErr w:type="spellEnd"/>
      <w:r w:rsidRPr="00AE428C">
        <w:t xml:space="preserve"> исследование (кожные </w:t>
      </w:r>
      <w:proofErr w:type="spellStart"/>
      <w:r w:rsidRPr="00AE428C">
        <w:t>скарификационные</w:t>
      </w:r>
      <w:proofErr w:type="spellEnd"/>
      <w:r w:rsidRPr="00AE428C">
        <w:t xml:space="preserve"> пробы; диагностика лекарственной аллергии любым методом, включая лекарственную панель); исследование  методом ПЦР на  </w:t>
      </w:r>
      <w:proofErr w:type="spellStart"/>
      <w:r w:rsidRPr="00AE428C">
        <w:t>урогенитальные</w:t>
      </w:r>
      <w:proofErr w:type="spellEnd"/>
      <w:r w:rsidRPr="00AE428C">
        <w:t xml:space="preserve"> инфекции.  </w:t>
      </w:r>
    </w:p>
    <w:p w:rsidR="00484EE0" w:rsidRPr="00AE428C" w:rsidRDefault="00484EE0" w:rsidP="00484EE0">
      <w:pPr>
        <w:ind w:firstLine="709"/>
      </w:pPr>
    </w:p>
    <w:p w:rsidR="00484EE0" w:rsidRPr="00AE428C" w:rsidRDefault="00484EE0" w:rsidP="00484EE0">
      <w:pPr>
        <w:ind w:firstLine="709"/>
        <w:rPr>
          <w:u w:val="single"/>
        </w:rPr>
      </w:pPr>
      <w:r w:rsidRPr="00AE428C">
        <w:rPr>
          <w:u w:val="single"/>
        </w:rPr>
        <w:t xml:space="preserve">7.1.3. Инструментальные исследования:  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-рентгеновские и ультразвуковые исследования; функциональная  диагностика (ЭКГ, РВГ, РЭГ, ЭЭГ, исследование функции внешнего дыхания, </w:t>
      </w:r>
      <w:proofErr w:type="spellStart"/>
      <w:r w:rsidRPr="00AE428C">
        <w:t>холтеровскоемониторирование</w:t>
      </w:r>
      <w:proofErr w:type="spellEnd"/>
      <w:r w:rsidRPr="00AE428C">
        <w:t xml:space="preserve"> ЭКГ и суточное </w:t>
      </w:r>
      <w:proofErr w:type="spellStart"/>
      <w:r w:rsidRPr="00AE428C">
        <w:t>мониторирование</w:t>
      </w:r>
      <w:proofErr w:type="spellEnd"/>
      <w:r w:rsidRPr="00AE428C">
        <w:t xml:space="preserve"> АД); эндоскопические исследования органов пищеварения; компьютерная томография; магнитно-резонансная томография; денситометрия; радиоизотопные исследования. </w:t>
      </w:r>
    </w:p>
    <w:p w:rsidR="00484EE0" w:rsidRPr="00AE428C" w:rsidRDefault="00484EE0" w:rsidP="00484EE0">
      <w:pPr>
        <w:ind w:firstLine="708"/>
        <w:rPr>
          <w:u w:val="single"/>
        </w:rPr>
      </w:pPr>
    </w:p>
    <w:p w:rsidR="00484EE0" w:rsidRPr="00AE428C" w:rsidRDefault="00484EE0" w:rsidP="00484EE0">
      <w:pPr>
        <w:ind w:firstLine="708"/>
        <w:rPr>
          <w:u w:val="single"/>
        </w:rPr>
      </w:pPr>
      <w:r w:rsidRPr="00AE428C">
        <w:rPr>
          <w:u w:val="single"/>
        </w:rPr>
        <w:t xml:space="preserve">7.1.4. Физиотерапевтическое лечение:   </w:t>
      </w:r>
    </w:p>
    <w:p w:rsidR="00484EE0" w:rsidRPr="00AE428C" w:rsidRDefault="00484EE0" w:rsidP="00484EE0">
      <w:pPr>
        <w:ind w:firstLine="708"/>
      </w:pPr>
      <w:r w:rsidRPr="00AE428C">
        <w:t xml:space="preserve">- </w:t>
      </w:r>
      <w:proofErr w:type="spellStart"/>
      <w:r w:rsidRPr="00AE428C">
        <w:t>лазер</w:t>
      </w:r>
      <w:proofErr w:type="gramStart"/>
      <w:r w:rsidRPr="00AE428C">
        <w:t>о</w:t>
      </w:r>
      <w:proofErr w:type="spellEnd"/>
      <w:r w:rsidRPr="00AE428C">
        <w:t>-</w:t>
      </w:r>
      <w:proofErr w:type="gramEnd"/>
      <w:r w:rsidRPr="00AE428C">
        <w:t xml:space="preserve">, </w:t>
      </w:r>
      <w:proofErr w:type="spellStart"/>
      <w:r w:rsidRPr="00AE428C">
        <w:t>электро</w:t>
      </w:r>
      <w:proofErr w:type="spellEnd"/>
      <w:r w:rsidRPr="00AE428C">
        <w:t xml:space="preserve">-, </w:t>
      </w:r>
      <w:proofErr w:type="spellStart"/>
      <w:r w:rsidRPr="00AE428C">
        <w:t>свето</w:t>
      </w:r>
      <w:proofErr w:type="spellEnd"/>
      <w:r w:rsidRPr="00AE428C">
        <w:t xml:space="preserve">- и теплолечение, </w:t>
      </w:r>
      <w:proofErr w:type="spellStart"/>
      <w:r w:rsidRPr="00AE428C">
        <w:t>магнитотерапия</w:t>
      </w:r>
      <w:proofErr w:type="spellEnd"/>
      <w:r w:rsidRPr="00AE428C">
        <w:t xml:space="preserve">, ингаляции.  </w:t>
      </w:r>
    </w:p>
    <w:p w:rsidR="00484EE0" w:rsidRPr="00AE428C" w:rsidRDefault="00484EE0" w:rsidP="00484EE0">
      <w:pPr>
        <w:ind w:firstLine="708"/>
        <w:rPr>
          <w:u w:val="single"/>
        </w:rPr>
      </w:pPr>
    </w:p>
    <w:p w:rsidR="00484EE0" w:rsidRPr="00AE428C" w:rsidRDefault="00484EE0" w:rsidP="00484EE0">
      <w:pPr>
        <w:ind w:firstLine="708"/>
        <w:rPr>
          <w:u w:val="single"/>
        </w:rPr>
      </w:pPr>
      <w:r w:rsidRPr="00AE428C">
        <w:rPr>
          <w:u w:val="single"/>
        </w:rPr>
        <w:t xml:space="preserve">7.1.5. Восстановительное лечение: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Групповые занятия лечебной физкультурой (не более 10 процедур в течение срока страхования); классический лечебный массаж (не более 10 процедур в течение срока страхования до 3 массажных единиц за сеанс); по согласованию со Страховщиком – классическая </w:t>
      </w:r>
      <w:proofErr w:type="spellStart"/>
      <w:r w:rsidRPr="00AE428C">
        <w:t>корпоральная</w:t>
      </w:r>
      <w:proofErr w:type="spellEnd"/>
      <w:r w:rsidRPr="00AE428C">
        <w:t xml:space="preserve"> иглорефлексотерапия, мануальная терапия.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Лечение патологии беременности на сроке до 8 недель (в том числе прерывание беременности по медицинским показаниям). </w:t>
      </w:r>
    </w:p>
    <w:p w:rsidR="00484EE0" w:rsidRDefault="00484EE0" w:rsidP="00484EE0">
      <w:pPr>
        <w:ind w:firstLine="708"/>
        <w:jc w:val="both"/>
      </w:pPr>
      <w:proofErr w:type="gramStart"/>
      <w:r w:rsidRPr="00AE428C">
        <w:lastRenderedPageBreak/>
        <w:t xml:space="preserve">Диагностика и лечение  сахарного диабета II типа (кроме осложнений сахарного диабета и выписки льготных рецептов </w:t>
      </w:r>
      <w:proofErr w:type="gramEnd"/>
    </w:p>
    <w:p w:rsidR="00484EE0" w:rsidRDefault="00484EE0" w:rsidP="00484EE0">
      <w:pPr>
        <w:ind w:firstLine="708"/>
        <w:rPr>
          <w:highlight w:val="green"/>
          <w:u w:val="single"/>
        </w:rPr>
      </w:pPr>
    </w:p>
    <w:p w:rsidR="00484EE0" w:rsidRPr="00AE428C" w:rsidRDefault="00484EE0" w:rsidP="00484EE0">
      <w:pPr>
        <w:ind w:firstLine="709"/>
        <w:jc w:val="both"/>
        <w:rPr>
          <w:u w:val="single"/>
        </w:rPr>
      </w:pPr>
      <w:r w:rsidRPr="00AE428C">
        <w:rPr>
          <w:u w:val="single"/>
        </w:rPr>
        <w:t>7.</w:t>
      </w:r>
      <w:r>
        <w:rPr>
          <w:u w:val="single"/>
        </w:rPr>
        <w:t>1.6</w:t>
      </w:r>
      <w:r w:rsidRPr="00AE428C">
        <w:rPr>
          <w:u w:val="single"/>
        </w:rPr>
        <w:t>. Иммунопрофилактика:</w:t>
      </w:r>
    </w:p>
    <w:p w:rsidR="00484EE0" w:rsidRPr="00AE428C" w:rsidRDefault="00484EE0" w:rsidP="00484EE0">
      <w:pPr>
        <w:ind w:firstLine="709"/>
        <w:jc w:val="both"/>
      </w:pPr>
      <w:r w:rsidRPr="00AE428C">
        <w:t>- сезонная иммунопрофилактика против гриппа отечественными или импортными вакцинами;</w:t>
      </w:r>
    </w:p>
    <w:p w:rsidR="00484EE0" w:rsidRDefault="00484EE0" w:rsidP="00484EE0">
      <w:pPr>
        <w:ind w:firstLine="709"/>
        <w:jc w:val="both"/>
      </w:pPr>
      <w:r w:rsidRPr="00AE428C">
        <w:t xml:space="preserve">- </w:t>
      </w:r>
      <w:proofErr w:type="spellStart"/>
      <w:r w:rsidRPr="00AE428C">
        <w:t>вакцинопрофилактика</w:t>
      </w:r>
      <w:proofErr w:type="spellEnd"/>
      <w:r w:rsidRPr="00AE428C">
        <w:t xml:space="preserve"> против клещевого энцефалита.</w:t>
      </w:r>
    </w:p>
    <w:p w:rsidR="00484EE0" w:rsidRPr="00AE428C" w:rsidRDefault="00484EE0" w:rsidP="00484EE0">
      <w:pPr>
        <w:ind w:firstLine="709"/>
        <w:jc w:val="both"/>
      </w:pPr>
    </w:p>
    <w:p w:rsidR="00484EE0" w:rsidRPr="00AE428C" w:rsidRDefault="00484EE0" w:rsidP="00484EE0">
      <w:pPr>
        <w:ind w:firstLine="708"/>
        <w:rPr>
          <w:u w:val="single"/>
        </w:rPr>
      </w:pPr>
      <w:r w:rsidRPr="00AE428C">
        <w:rPr>
          <w:u w:val="single"/>
        </w:rPr>
        <w:t>7.</w:t>
      </w:r>
      <w:r>
        <w:rPr>
          <w:u w:val="single"/>
        </w:rPr>
        <w:t>1.7</w:t>
      </w:r>
      <w:r w:rsidRPr="00AE428C">
        <w:rPr>
          <w:u w:val="single"/>
        </w:rPr>
        <w:t xml:space="preserve">. Стоматологическая помощь 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Первичные, повторные и консультативные приемы врачей-специалистов (в том числе </w:t>
      </w:r>
      <w:proofErr w:type="spellStart"/>
      <w:r w:rsidRPr="00AE428C">
        <w:t>пародонтолога</w:t>
      </w:r>
      <w:proofErr w:type="spellEnd"/>
      <w:r w:rsidRPr="00AE428C">
        <w:t xml:space="preserve">).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Анестезия местная (аппликационная, инфильтрационная, проводниковая, </w:t>
      </w:r>
      <w:proofErr w:type="spellStart"/>
      <w:r w:rsidRPr="00AE428C">
        <w:t>интралигаментарная</w:t>
      </w:r>
      <w:proofErr w:type="spellEnd"/>
      <w:r w:rsidRPr="00AE428C">
        <w:t xml:space="preserve">). </w:t>
      </w:r>
    </w:p>
    <w:p w:rsidR="00484EE0" w:rsidRPr="00AE428C" w:rsidRDefault="00484EE0" w:rsidP="00484EE0">
      <w:pPr>
        <w:ind w:firstLine="708"/>
        <w:jc w:val="both"/>
      </w:pPr>
      <w:r w:rsidRPr="00AE428C">
        <w:t>- Рентгенологическая диагностика (</w:t>
      </w:r>
      <w:proofErr w:type="spellStart"/>
      <w:r w:rsidRPr="00AE428C">
        <w:t>радиовизиография</w:t>
      </w:r>
      <w:proofErr w:type="spellEnd"/>
      <w:r w:rsidRPr="00AE428C">
        <w:t xml:space="preserve">) – прицельные снимки. </w:t>
      </w:r>
      <w:proofErr w:type="spellStart"/>
      <w:r w:rsidRPr="00AE428C">
        <w:t>Ортопантомограмма</w:t>
      </w:r>
      <w:proofErr w:type="spellEnd"/>
      <w:r w:rsidRPr="00AE428C">
        <w:t xml:space="preserve"> при множественном кариесе.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Физиотерапевтическое стоматологическое лечение.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Терапевтическая стоматология: 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лечение кариеса и его осложнений (пульпита, периодонтита) с использованием импортных </w:t>
      </w:r>
      <w:proofErr w:type="spellStart"/>
      <w:r w:rsidRPr="00AE428C">
        <w:t>светоотверждаемых</w:t>
      </w:r>
      <w:proofErr w:type="spellEnd"/>
      <w:r w:rsidRPr="00AE428C">
        <w:t xml:space="preserve"> композитов при пломбировании зубов (при разрушении менее чем 50% </w:t>
      </w:r>
      <w:proofErr w:type="spellStart"/>
      <w:r w:rsidRPr="00AE428C">
        <w:t>коронковой</w:t>
      </w:r>
      <w:proofErr w:type="spellEnd"/>
      <w:r w:rsidRPr="00AE428C">
        <w:t xml:space="preserve"> части зуба);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пломбирование корневых каналов зубов любыми материалами, исключая </w:t>
      </w:r>
      <w:proofErr w:type="spellStart"/>
      <w:r w:rsidRPr="00AE428C">
        <w:t>термофилы</w:t>
      </w:r>
      <w:proofErr w:type="gramStart"/>
      <w:r w:rsidRPr="00AE428C">
        <w:t>;л</w:t>
      </w:r>
      <w:proofErr w:type="gramEnd"/>
      <w:r w:rsidRPr="00AE428C">
        <w:t>ечение</w:t>
      </w:r>
      <w:proofErr w:type="spellEnd"/>
      <w:r w:rsidRPr="00AE428C">
        <w:t xml:space="preserve"> воспалительных заболеваний слизистой оболочки полости рта (стоматита, гингивита); лечение клиновидного дефекта;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снятие  зубных отложений не более 1 раза в течение срока страхования </w:t>
      </w:r>
      <w:proofErr w:type="spellStart"/>
      <w:r w:rsidRPr="00AE428C">
        <w:t>c</w:t>
      </w:r>
      <w:proofErr w:type="spellEnd"/>
      <w:r w:rsidRPr="00AE428C">
        <w:t xml:space="preserve"> последующим покрытием зубов фторсодержащими препаратами при </w:t>
      </w:r>
      <w:proofErr w:type="spellStart"/>
      <w:r w:rsidRPr="00AE428C">
        <w:t>гиперэстезии</w:t>
      </w:r>
      <w:proofErr w:type="spellEnd"/>
      <w:r w:rsidRPr="00AE428C">
        <w:t xml:space="preserve">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Лечение острых состояний при заболеваниях пародонта (не более 3 сеансов консервативного лечения в течение срока страхования).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Неотложная хирургическая стоматология: 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удаление зубов (кроме удаления зубов по </w:t>
      </w:r>
      <w:proofErr w:type="spellStart"/>
      <w:r w:rsidRPr="00AE428C">
        <w:t>ортодонтическим</w:t>
      </w:r>
      <w:proofErr w:type="spellEnd"/>
      <w:r w:rsidRPr="00AE428C">
        <w:t xml:space="preserve"> и ортопедическим показаниям);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  лечение </w:t>
      </w:r>
      <w:proofErr w:type="spellStart"/>
      <w:r w:rsidRPr="00AE428C">
        <w:t>перикоронарита</w:t>
      </w:r>
      <w:proofErr w:type="spellEnd"/>
      <w:r w:rsidRPr="00AE428C">
        <w:t xml:space="preserve">, вскрытие абсцессов. 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Удаление </w:t>
      </w:r>
      <w:proofErr w:type="spellStart"/>
      <w:r w:rsidRPr="00AE428C">
        <w:t>ретинированных</w:t>
      </w:r>
      <w:proofErr w:type="spellEnd"/>
      <w:r w:rsidRPr="00AE428C">
        <w:t xml:space="preserve"> и </w:t>
      </w:r>
      <w:proofErr w:type="spellStart"/>
      <w:r w:rsidRPr="00AE428C">
        <w:t>дистопированных</w:t>
      </w:r>
      <w:proofErr w:type="spellEnd"/>
      <w:r w:rsidRPr="00AE428C">
        <w:t xml:space="preserve"> зубов.  </w:t>
      </w:r>
    </w:p>
    <w:p w:rsidR="00484EE0" w:rsidRPr="00AE428C" w:rsidRDefault="00484EE0" w:rsidP="00484EE0">
      <w:pPr>
        <w:ind w:firstLine="708"/>
        <w:jc w:val="both"/>
      </w:pPr>
      <w:r w:rsidRPr="00AE428C">
        <w:t xml:space="preserve">- Зубопротезирование при травмах челюстно-лицевой области, произошедших в течение срока  страхования (без оплаты стоимости драгоценных металлов, имплантации зубов, металлокерамики). </w:t>
      </w:r>
    </w:p>
    <w:p w:rsidR="00484EE0" w:rsidRPr="00AE428C" w:rsidRDefault="00484EE0" w:rsidP="00484EE0">
      <w:pPr>
        <w:ind w:firstLine="708"/>
        <w:rPr>
          <w:u w:val="single"/>
        </w:rPr>
      </w:pPr>
    </w:p>
    <w:p w:rsidR="00484EE0" w:rsidRPr="00AE428C" w:rsidRDefault="00484EE0" w:rsidP="00484EE0">
      <w:pPr>
        <w:ind w:firstLine="708"/>
        <w:rPr>
          <w:u w:val="single"/>
        </w:rPr>
      </w:pPr>
      <w:r>
        <w:rPr>
          <w:u w:val="single"/>
        </w:rPr>
        <w:t>7.1.8</w:t>
      </w:r>
      <w:r w:rsidRPr="00AE428C">
        <w:rPr>
          <w:u w:val="single"/>
        </w:rPr>
        <w:t xml:space="preserve">. Стационарная помощь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Услуга предоставляется в случаях, когда проведение лечения возможно только в стационарных условиях. Право выбора стационара остается за Страховщиком. Программа включает и </w:t>
      </w:r>
      <w:proofErr w:type="spellStart"/>
      <w:r w:rsidRPr="00AE428C">
        <w:t>стационарозамещающие</w:t>
      </w:r>
      <w:proofErr w:type="spellEnd"/>
      <w:r w:rsidRPr="00AE428C">
        <w:t xml:space="preserve"> технологии («стационар одного дня», дневной стационар) в</w:t>
      </w:r>
      <w:r>
        <w:t xml:space="preserve"> </w:t>
      </w:r>
      <w:r w:rsidRPr="00AE428C">
        <w:t>лечебных учреждениях, перечисленных в списке стационаров. Госпитализация осуществляется круглосуточным Медицинским Пультом.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Объем услуг 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Госпитализация в 2-3-х местную палату.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Консультации и другие профессиональные услуги врачей. </w:t>
      </w:r>
    </w:p>
    <w:p w:rsidR="00484EE0" w:rsidRPr="00AE428C" w:rsidRDefault="00484EE0" w:rsidP="00484EE0">
      <w:pPr>
        <w:ind w:firstLine="709"/>
        <w:jc w:val="both"/>
      </w:pPr>
      <w:proofErr w:type="gramStart"/>
      <w:r w:rsidRPr="00AE428C">
        <w:t xml:space="preserve">Диагностические лабораторные и инструментальные исследования, проводимые по поводу заболевания, послужившего основанием для госпитализации в отделения следующего профиля: терапия (общая), кардиология, ревматология, гастроэнтерология, пульмонология, эндокринология, нефрология, неврология; инфекционные болезни, в том числе все острые гепатиты (если в стационаре, включенном в программу Застрахованного, есть инфекционное отделение); травматология, урология, хирургия (общая), сосудистая хирургия, проктология, гинекология, отоларингология, офтальмология. </w:t>
      </w:r>
      <w:proofErr w:type="gramEnd"/>
    </w:p>
    <w:p w:rsidR="00484EE0" w:rsidRPr="00AE428C" w:rsidRDefault="00484EE0" w:rsidP="00484EE0">
      <w:pPr>
        <w:ind w:firstLine="709"/>
        <w:jc w:val="both"/>
      </w:pPr>
      <w:r w:rsidRPr="00AE428C">
        <w:t>Консервативное и/или оперативное лечени</w:t>
      </w:r>
      <w:proofErr w:type="gramStart"/>
      <w:r w:rsidRPr="00AE428C">
        <w:t>е(</w:t>
      </w:r>
      <w:proofErr w:type="gramEnd"/>
      <w:r w:rsidRPr="00AE428C">
        <w:t xml:space="preserve">к лечению, проводимому в условиях стационара одного дня или дневного стационара, относятся оперативные вмешательства, лечебные процедуры, требующие специальной подготовки больного и/или его краткосрочного медицинского наблюдения) в необходимом объеме.  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Назначение и применение лекарственных препаратов, анестетиков, кислорода и т.д. </w:t>
      </w:r>
    </w:p>
    <w:p w:rsidR="00484EE0" w:rsidRPr="00AE428C" w:rsidRDefault="00484EE0" w:rsidP="00484EE0">
      <w:pPr>
        <w:ind w:firstLine="709"/>
        <w:jc w:val="both"/>
      </w:pPr>
      <w:proofErr w:type="spellStart"/>
      <w:r w:rsidRPr="00AE428C">
        <w:t>Физиолечение</w:t>
      </w:r>
      <w:proofErr w:type="spellEnd"/>
      <w:r w:rsidRPr="00AE428C">
        <w:t xml:space="preserve">: </w:t>
      </w:r>
      <w:proofErr w:type="spellStart"/>
      <w:r w:rsidRPr="00AE428C">
        <w:t>электр</w:t>
      </w:r>
      <w:proofErr w:type="gramStart"/>
      <w:r w:rsidRPr="00AE428C">
        <w:t>о</w:t>
      </w:r>
      <w:proofErr w:type="spellEnd"/>
      <w:r w:rsidRPr="00AE428C">
        <w:t>-</w:t>
      </w:r>
      <w:proofErr w:type="gramEnd"/>
      <w:r w:rsidRPr="00AE428C">
        <w:t xml:space="preserve">, </w:t>
      </w:r>
      <w:proofErr w:type="spellStart"/>
      <w:r w:rsidRPr="00AE428C">
        <w:t>магнито</w:t>
      </w:r>
      <w:proofErr w:type="spellEnd"/>
      <w:r w:rsidRPr="00AE428C">
        <w:t xml:space="preserve">-, </w:t>
      </w:r>
      <w:proofErr w:type="spellStart"/>
      <w:r w:rsidRPr="00AE428C">
        <w:t>звуко</w:t>
      </w:r>
      <w:proofErr w:type="spellEnd"/>
      <w:r w:rsidRPr="00AE428C">
        <w:t xml:space="preserve">-, </w:t>
      </w:r>
      <w:proofErr w:type="spellStart"/>
      <w:r w:rsidRPr="00AE428C">
        <w:t>свето</w:t>
      </w:r>
      <w:proofErr w:type="spellEnd"/>
      <w:r w:rsidRPr="00AE428C">
        <w:t xml:space="preserve">-, </w:t>
      </w:r>
      <w:proofErr w:type="spellStart"/>
      <w:r w:rsidRPr="00AE428C">
        <w:t>лазеро</w:t>
      </w:r>
      <w:proofErr w:type="spellEnd"/>
      <w:r w:rsidRPr="00AE428C">
        <w:t xml:space="preserve">-, теплолечение, ингаляции,  классический лечебный массаж, занятия ЛФК, классическая </w:t>
      </w:r>
      <w:proofErr w:type="spellStart"/>
      <w:r w:rsidRPr="00AE428C">
        <w:t>корпоральная</w:t>
      </w:r>
      <w:proofErr w:type="spellEnd"/>
      <w:r w:rsidRPr="00AE428C">
        <w:t xml:space="preserve"> иглорефлексотерапия, мануальная терапия – по назначению врача, в случаях, когда эти процедуры необходимы для лечения заболевания, послужившего причиной госпитализации. </w:t>
      </w:r>
    </w:p>
    <w:p w:rsidR="00484EE0" w:rsidRPr="00AE428C" w:rsidRDefault="00484EE0" w:rsidP="00484EE0">
      <w:pPr>
        <w:ind w:firstLine="709"/>
        <w:jc w:val="both"/>
      </w:pPr>
      <w:r w:rsidRPr="00AE428C">
        <w:t xml:space="preserve">Лечебное питание. Уход медицинского персонала. </w:t>
      </w:r>
    </w:p>
    <w:p w:rsidR="00484EE0" w:rsidRPr="00AE428C" w:rsidRDefault="00484EE0" w:rsidP="00484EE0">
      <w:pPr>
        <w:ind w:firstLine="709"/>
        <w:jc w:val="both"/>
      </w:pPr>
    </w:p>
    <w:p w:rsidR="00484EE0" w:rsidRPr="00AE428C" w:rsidRDefault="00484EE0" w:rsidP="00484EE0">
      <w:pPr>
        <w:ind w:firstLine="709"/>
        <w:jc w:val="both"/>
      </w:pPr>
      <w:r w:rsidRPr="00AE428C">
        <w:rPr>
          <w:u w:val="single"/>
        </w:rPr>
        <w:t>7.2. В целях оказания услуг добровольного медицинского страхования у Страховщика должна быть в наличии служба круглосуточного Медицинского Пульта</w:t>
      </w:r>
      <w:r w:rsidRPr="00AE428C">
        <w:t>.</w:t>
      </w:r>
    </w:p>
    <w:p w:rsidR="00484EE0" w:rsidRPr="00AE428C" w:rsidRDefault="00484EE0" w:rsidP="00484EE0">
      <w:pPr>
        <w:ind w:firstLine="709"/>
        <w:jc w:val="both"/>
      </w:pPr>
      <w:r w:rsidRPr="00AE428C">
        <w:t>Запись</w:t>
      </w:r>
      <w:r>
        <w:t xml:space="preserve"> на прием к врачам–специалистам</w:t>
      </w:r>
      <w:r w:rsidRPr="00AE428C">
        <w:t xml:space="preserve">;  запись на консультации в ведущие научные центры; помощь врача-куратора в решение сложных проблем организации медицинской помощи; вызов специализированной бригады скорой медицинской помощи для оказания экстренной медицинской помощи; организация экстренной и плановой госпитализации; </w:t>
      </w:r>
      <w:proofErr w:type="spellStart"/>
      <w:r w:rsidRPr="00AE428C">
        <w:t>курация</w:t>
      </w:r>
      <w:proofErr w:type="spellEnd"/>
      <w:r w:rsidRPr="00AE428C">
        <w:t xml:space="preserve"> больных в стационаре. </w:t>
      </w:r>
    </w:p>
    <w:p w:rsidR="00484EE0" w:rsidRPr="00AE428C" w:rsidRDefault="00484EE0" w:rsidP="00484EE0">
      <w:pPr>
        <w:ind w:firstLine="709"/>
        <w:jc w:val="both"/>
      </w:pPr>
    </w:p>
    <w:p w:rsidR="00484EE0" w:rsidRPr="00AE428C" w:rsidRDefault="00484EE0" w:rsidP="00484EE0">
      <w:pPr>
        <w:ind w:firstLine="709"/>
        <w:jc w:val="both"/>
        <w:rPr>
          <w:u w:val="single"/>
        </w:rPr>
      </w:pPr>
      <w:r w:rsidRPr="00AE428C">
        <w:rPr>
          <w:u w:val="single"/>
        </w:rPr>
        <w:t>7.3. Перечень медицинской документации, оформляемой  Страховщиком:</w:t>
      </w:r>
    </w:p>
    <w:p w:rsidR="00484EE0" w:rsidRPr="00AE428C" w:rsidRDefault="00484EE0" w:rsidP="00484EE0">
      <w:pPr>
        <w:ind w:firstLine="709"/>
        <w:jc w:val="both"/>
      </w:pPr>
      <w:r w:rsidRPr="00AE428C">
        <w:lastRenderedPageBreak/>
        <w:t>- выдача листков нетрудоспособности, медицинских справок, рецептов.</w:t>
      </w:r>
    </w:p>
    <w:p w:rsidR="00484EE0" w:rsidRPr="00AE428C" w:rsidRDefault="00484EE0" w:rsidP="00484EE0">
      <w:pPr>
        <w:ind w:firstLine="709"/>
        <w:jc w:val="both"/>
      </w:pPr>
    </w:p>
    <w:p w:rsidR="00484EE0" w:rsidRPr="00AE428C" w:rsidRDefault="00484EE0" w:rsidP="00484EE0">
      <w:pPr>
        <w:autoSpaceDE w:val="0"/>
        <w:autoSpaceDN w:val="0"/>
        <w:adjustRightInd w:val="0"/>
        <w:ind w:right="-2" w:firstLine="709"/>
        <w:jc w:val="both"/>
        <w:rPr>
          <w:bCs/>
          <w:u w:val="single"/>
        </w:rPr>
      </w:pPr>
      <w:r w:rsidRPr="00AE428C">
        <w:rPr>
          <w:bCs/>
          <w:u w:val="single"/>
        </w:rPr>
        <w:t>7.4. Перечень лечебных учреждений, в которых осуществляется медицинское обслуживание:</w:t>
      </w:r>
    </w:p>
    <w:p w:rsidR="00484EE0" w:rsidRPr="00AE428C" w:rsidRDefault="00484EE0" w:rsidP="00484EE0">
      <w:pPr>
        <w:pStyle w:val="a4"/>
        <w:tabs>
          <w:tab w:val="left" w:pos="1134"/>
          <w:tab w:val="left" w:pos="1560"/>
        </w:tabs>
        <w:ind w:left="0" w:right="-2" w:firstLine="709"/>
        <w:jc w:val="both"/>
        <w:rPr>
          <w:bCs/>
          <w:u w:val="single"/>
        </w:rPr>
      </w:pPr>
      <w:r w:rsidRPr="00AE428C">
        <w:rPr>
          <w:bCs/>
          <w:u w:val="single"/>
        </w:rPr>
        <w:t>7.4.1. Амбулаторная и п</w:t>
      </w:r>
      <w:r>
        <w:rPr>
          <w:bCs/>
          <w:u w:val="single"/>
        </w:rPr>
        <w:t>оликлиническая помощь</w:t>
      </w:r>
      <w:r w:rsidRPr="00AE428C">
        <w:rPr>
          <w:bCs/>
          <w:u w:val="single"/>
        </w:rPr>
        <w:t>:</w:t>
      </w:r>
    </w:p>
    <w:p w:rsidR="00484EE0" w:rsidRPr="00AE428C" w:rsidRDefault="00484EE0" w:rsidP="00484EE0">
      <w:pPr>
        <w:tabs>
          <w:tab w:val="left" w:pos="1134"/>
        </w:tabs>
        <w:ind w:right="-2" w:firstLine="709"/>
        <w:jc w:val="both"/>
        <w:rPr>
          <w:lang w:eastAsia="ar-SA"/>
        </w:rPr>
      </w:pPr>
      <w:proofErr w:type="gramStart"/>
      <w:r w:rsidRPr="00AE428C">
        <w:rPr>
          <w:b/>
          <w:lang w:eastAsia="ar-SA"/>
        </w:rPr>
        <w:t>г</w:t>
      </w:r>
      <w:proofErr w:type="gramEnd"/>
      <w:r w:rsidRPr="00AE428C">
        <w:rPr>
          <w:b/>
          <w:lang w:eastAsia="ar-SA"/>
        </w:rPr>
        <w:t xml:space="preserve">. </w:t>
      </w:r>
      <w:r>
        <w:rPr>
          <w:b/>
          <w:lang w:eastAsia="ar-SA"/>
        </w:rPr>
        <w:t>______________________</w:t>
      </w:r>
    </w:p>
    <w:p w:rsidR="00484EE0" w:rsidRPr="00AE428C" w:rsidRDefault="00484EE0" w:rsidP="00484EE0">
      <w:pPr>
        <w:tabs>
          <w:tab w:val="left" w:pos="993"/>
          <w:tab w:val="left" w:pos="1134"/>
        </w:tabs>
        <w:ind w:left="709" w:right="-2"/>
      </w:pPr>
      <w:r>
        <w:t>___________________________________________________</w:t>
      </w:r>
    </w:p>
    <w:p w:rsidR="00484EE0" w:rsidRPr="00AE428C" w:rsidRDefault="00484EE0" w:rsidP="00484EE0">
      <w:pPr>
        <w:pStyle w:val="a4"/>
        <w:numPr>
          <w:ilvl w:val="2"/>
          <w:numId w:val="9"/>
        </w:numPr>
        <w:tabs>
          <w:tab w:val="left" w:pos="1134"/>
          <w:tab w:val="left" w:pos="1560"/>
        </w:tabs>
        <w:spacing w:after="0" w:line="240" w:lineRule="auto"/>
        <w:ind w:left="0" w:right="-2" w:firstLine="709"/>
        <w:contextualSpacing w:val="0"/>
        <w:jc w:val="both"/>
        <w:rPr>
          <w:bCs/>
          <w:u w:val="single"/>
        </w:rPr>
      </w:pPr>
    </w:p>
    <w:p w:rsidR="00484EE0" w:rsidRPr="00AE428C" w:rsidRDefault="00484EE0" w:rsidP="00484EE0">
      <w:pPr>
        <w:pStyle w:val="a4"/>
        <w:numPr>
          <w:ilvl w:val="2"/>
          <w:numId w:val="9"/>
        </w:numPr>
        <w:tabs>
          <w:tab w:val="left" w:pos="1134"/>
          <w:tab w:val="left" w:pos="1560"/>
        </w:tabs>
        <w:spacing w:after="0" w:line="240" w:lineRule="auto"/>
        <w:ind w:left="0" w:right="-2" w:firstLine="709"/>
        <w:contextualSpacing w:val="0"/>
        <w:jc w:val="both"/>
        <w:rPr>
          <w:bCs/>
          <w:u w:val="single"/>
        </w:rPr>
      </w:pPr>
      <w:r w:rsidRPr="00AE428C">
        <w:rPr>
          <w:bCs/>
          <w:u w:val="single"/>
        </w:rPr>
        <w:t>7.4.2. Стоматологическая помощь:</w:t>
      </w:r>
    </w:p>
    <w:p w:rsidR="00484EE0" w:rsidRPr="00AE428C" w:rsidRDefault="00484EE0" w:rsidP="00484EE0">
      <w:pPr>
        <w:pStyle w:val="a4"/>
        <w:numPr>
          <w:ilvl w:val="2"/>
          <w:numId w:val="9"/>
        </w:numPr>
        <w:tabs>
          <w:tab w:val="left" w:pos="1134"/>
          <w:tab w:val="left" w:pos="1560"/>
        </w:tabs>
        <w:spacing w:after="0" w:line="240" w:lineRule="auto"/>
        <w:ind w:left="0" w:right="-2" w:firstLine="709"/>
        <w:contextualSpacing w:val="0"/>
        <w:jc w:val="both"/>
        <w:rPr>
          <w:bCs/>
          <w:u w:val="single"/>
        </w:rPr>
      </w:pPr>
      <w:r w:rsidRPr="00AE428C">
        <w:rPr>
          <w:bCs/>
          <w:u w:val="single"/>
        </w:rPr>
        <w:t>г. Екатеринбург</w:t>
      </w:r>
    </w:p>
    <w:p w:rsidR="00484EE0" w:rsidRPr="00AE428C" w:rsidRDefault="00484EE0" w:rsidP="00484EE0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right="-2" w:firstLine="709"/>
        <w:jc w:val="both"/>
      </w:pPr>
      <w:r>
        <w:t>________________________________________</w:t>
      </w:r>
    </w:p>
    <w:p w:rsidR="00484EE0" w:rsidRPr="00AE428C" w:rsidRDefault="00484EE0" w:rsidP="00484EE0">
      <w:pPr>
        <w:tabs>
          <w:tab w:val="left" w:pos="1134"/>
        </w:tabs>
        <w:ind w:right="-2" w:firstLine="709"/>
        <w:rPr>
          <w:u w:val="single"/>
        </w:rPr>
      </w:pPr>
      <w:r w:rsidRPr="00AE428C">
        <w:rPr>
          <w:u w:val="single"/>
        </w:rPr>
        <w:t>7.4.3. Стационарная помощь</w:t>
      </w:r>
    </w:p>
    <w:p w:rsidR="00484EE0" w:rsidRPr="00AE428C" w:rsidRDefault="00484EE0" w:rsidP="00484EE0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right="-2" w:firstLine="709"/>
        <w:jc w:val="both"/>
      </w:pPr>
      <w:r>
        <w:t>______________________________________________________</w:t>
      </w:r>
    </w:p>
    <w:p w:rsidR="00484EE0" w:rsidRPr="00AE428C" w:rsidRDefault="00484EE0" w:rsidP="00484EE0">
      <w:pPr>
        <w:pStyle w:val="a4"/>
        <w:tabs>
          <w:tab w:val="left" w:pos="1418"/>
        </w:tabs>
        <w:ind w:left="0" w:firstLine="709"/>
        <w:jc w:val="both"/>
        <w:rPr>
          <w:bCs/>
          <w:u w:val="single"/>
        </w:rPr>
      </w:pPr>
      <w:r w:rsidRPr="00AE428C">
        <w:rPr>
          <w:bCs/>
          <w:u w:val="single"/>
        </w:rPr>
        <w:t xml:space="preserve">7.5. Исключения из программ добровольного медицинского страхования: </w:t>
      </w:r>
    </w:p>
    <w:p w:rsidR="00484EE0" w:rsidRPr="00AE428C" w:rsidRDefault="00484EE0" w:rsidP="00484EE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aps/>
        </w:rPr>
      </w:pPr>
      <w:r w:rsidRPr="00AE428C">
        <w:t xml:space="preserve">Страховая компания не оплачивает медицинские услуги, связанные со следующими заболеваниями </w:t>
      </w:r>
      <w:proofErr w:type="spellStart"/>
      <w:r w:rsidRPr="00AE428C">
        <w:t>и\или</w:t>
      </w:r>
      <w:proofErr w:type="spellEnd"/>
      <w:r w:rsidRPr="00AE428C">
        <w:t xml:space="preserve"> их осложнениями (кроме случаев, когда данные услуги  входят в программу обслуживания застрахованного):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  <w:rPr>
          <w:caps/>
        </w:rPr>
      </w:pPr>
      <w:r w:rsidRPr="00AE428C">
        <w:t xml:space="preserve">онкологические заболевания, заболевания крови и лимфатической тканей опухолевой природы; 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proofErr w:type="spellStart"/>
      <w:r w:rsidRPr="00AE428C">
        <w:t>особоопасные</w:t>
      </w:r>
      <w:proofErr w:type="spellEnd"/>
      <w:r w:rsidRPr="00AE428C">
        <w:t xml:space="preserve"> инфекционные болезни: чума, холера, оспа, желтая и др.  геморрагические лихорадки;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proofErr w:type="spellStart"/>
      <w:r w:rsidRPr="00AE428C">
        <w:t>иммуннодефицитные</w:t>
      </w:r>
      <w:proofErr w:type="spellEnd"/>
      <w:r w:rsidRPr="00AE428C">
        <w:t xml:space="preserve"> состояния в т. ч врожденные, отдельные нарушения вовлекающие иммунный механизм в т.ч. </w:t>
      </w:r>
      <w:proofErr w:type="spellStart"/>
      <w:r w:rsidRPr="00AE428C">
        <w:t>саркоидоз</w:t>
      </w:r>
      <w:proofErr w:type="spellEnd"/>
      <w:r w:rsidRPr="00AE428C">
        <w:t xml:space="preserve">, </w:t>
      </w:r>
      <w:proofErr w:type="spellStart"/>
      <w:r w:rsidRPr="00AE428C">
        <w:t>муковисцидоз</w:t>
      </w:r>
      <w:proofErr w:type="spellEnd"/>
      <w:proofErr w:type="gramStart"/>
      <w:r w:rsidRPr="00AE428C">
        <w:t xml:space="preserve"> ,</w:t>
      </w:r>
      <w:proofErr w:type="gramEnd"/>
      <w:r w:rsidRPr="00AE428C">
        <w:t xml:space="preserve"> амилоидоз;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туберкулез, лучевая болезнь, эпилепсия, детский церебральный паралич, сахарный диабет 1,2 типа, бронхиальная астма  </w:t>
      </w:r>
      <w:proofErr w:type="spellStart"/>
      <w:r w:rsidRPr="00AE428C">
        <w:t>атопическая</w:t>
      </w:r>
      <w:proofErr w:type="spellEnd"/>
      <w:r w:rsidRPr="00AE428C">
        <w:t xml:space="preserve"> форма, рецидивирующее течение, хронические гепатиты, хронические кожные заболевания, системные заболевания соединительной ткани, недифференцированные коллагенозы, </w:t>
      </w:r>
      <w:proofErr w:type="spellStart"/>
      <w:r w:rsidRPr="00AE428C">
        <w:t>ревматоидный</w:t>
      </w:r>
      <w:proofErr w:type="spellEnd"/>
      <w:r w:rsidRPr="00AE428C">
        <w:t xml:space="preserve"> артрит, </w:t>
      </w:r>
      <w:proofErr w:type="spellStart"/>
      <w:r w:rsidRPr="00AE428C">
        <w:t>анкилозирующий</w:t>
      </w:r>
      <w:proofErr w:type="spellEnd"/>
      <w:r w:rsidRPr="00AE428C">
        <w:t xml:space="preserve"> спондилит</w:t>
      </w:r>
      <w:proofErr w:type="gramStart"/>
      <w:r w:rsidRPr="00AE428C">
        <w:t>.</w:t>
      </w:r>
      <w:proofErr w:type="gramEnd"/>
      <w:r w:rsidRPr="00AE428C">
        <w:t xml:space="preserve"> </w:t>
      </w:r>
      <w:proofErr w:type="gramStart"/>
      <w:r w:rsidRPr="00AE428C">
        <w:t>с</w:t>
      </w:r>
      <w:proofErr w:type="gramEnd"/>
      <w:r w:rsidRPr="00AE428C">
        <w:t xml:space="preserve">истемные заболевания центральной нервной системы, в т. ч  </w:t>
      </w:r>
      <w:proofErr w:type="spellStart"/>
      <w:r w:rsidRPr="00AE428C">
        <w:t>демиелинизирующие</w:t>
      </w:r>
      <w:proofErr w:type="spellEnd"/>
      <w:r w:rsidRPr="00AE428C">
        <w:t xml:space="preserve">, </w:t>
      </w:r>
      <w:proofErr w:type="spellStart"/>
      <w:r w:rsidRPr="00AE428C">
        <w:t>нейродегенеративные</w:t>
      </w:r>
      <w:proofErr w:type="spellEnd"/>
      <w:r w:rsidRPr="00AE428C">
        <w:t>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венерические заболевания. 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заболевания, сопровождающиеся хронической печеночной или почечной недостаточностью, требующие проведения гемодиализа;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заболевания органов и тканей, требующие их трансплантации; все виды протезирования;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заболевания органов и тканей, требующие реконструктивных  или пластических операций;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врожденная и наследственная патология (в т. ч пороки развития, последствия родовой травмы);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заболевания сосудов, сердца, ортопедические заболевания, требующие хирургического лечения; 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психические расстройства и расстройства настроения, поведения, личности, алкоголизм, наркомания, токсикомания, а так же травм и соматических заболеваний, вызванных психическими расстройствами;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лечение травматических повреждений или иных расстрой</w:t>
      </w:r>
      <w:proofErr w:type="gramStart"/>
      <w:r w:rsidRPr="00AE428C">
        <w:t>ств   зд</w:t>
      </w:r>
      <w:proofErr w:type="gramEnd"/>
      <w:r w:rsidRPr="00AE428C">
        <w:t>оровья, полученных:</w:t>
      </w:r>
    </w:p>
    <w:p w:rsidR="00484EE0" w:rsidRPr="00AE428C" w:rsidRDefault="00484EE0" w:rsidP="00484EE0">
      <w:pPr>
        <w:pStyle w:val="a9"/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caps/>
        </w:rPr>
      </w:pPr>
      <w:r w:rsidRPr="00AE428C">
        <w:lastRenderedPageBreak/>
        <w:t>в состоянии алкогольного, наркотического, токсического опьянения;</w:t>
      </w:r>
    </w:p>
    <w:p w:rsidR="00484EE0" w:rsidRPr="00AE428C" w:rsidRDefault="00484EE0" w:rsidP="00484EE0">
      <w:pPr>
        <w:pStyle w:val="a9"/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</w:pPr>
      <w:r w:rsidRPr="00AE428C">
        <w:t>в результате умышленных действий;</w:t>
      </w:r>
    </w:p>
    <w:p w:rsidR="00484EE0" w:rsidRDefault="00484EE0" w:rsidP="00484EE0">
      <w:pPr>
        <w:pStyle w:val="a9"/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</w:pPr>
      <w:r w:rsidRPr="00AE428C">
        <w:t>в результате совершения застрахованным противоправного деяния, находящегося в пр</w:t>
      </w:r>
      <w:r>
        <w:t>ямой связи со страховым случаем.</w:t>
      </w:r>
    </w:p>
    <w:p w:rsidR="00484EE0" w:rsidRPr="00AE428C" w:rsidRDefault="00484EE0" w:rsidP="00484EE0">
      <w:pPr>
        <w:pStyle w:val="a9"/>
        <w:tabs>
          <w:tab w:val="left" w:pos="1134"/>
          <w:tab w:val="left" w:pos="1418"/>
        </w:tabs>
        <w:spacing w:after="0"/>
        <w:ind w:left="709"/>
        <w:jc w:val="both"/>
      </w:pPr>
    </w:p>
    <w:p w:rsidR="00484EE0" w:rsidRPr="00AE428C" w:rsidRDefault="00484EE0" w:rsidP="00484EE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AE428C">
        <w:t>Страховая компания не оплачивает следующие медицинские услуги (кроме случаев, когда данные услуги входят в программу обслуживания):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медицинские услуги, не предписанные врачом и \или проводимые без медицинских показаний;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медицинский уход на дому, выполнение медицинских услуг на дому при отсутствии медицинских показаний; госпитализация для получения попечительского ухода, либо реабилитационного лечения;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профилактические мероприятия, включая профилактические массажи, лечение остеохондроза вне обострения, водные процедуры, мониторинговая очистка кишечника, альфа-капсула, и прочее;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диагностику нетрадиционными методами исследования (</w:t>
      </w:r>
      <w:proofErr w:type="spellStart"/>
      <w:r w:rsidRPr="00AE428C">
        <w:t>акупунктурная</w:t>
      </w:r>
      <w:proofErr w:type="spellEnd"/>
      <w:r w:rsidRPr="00AE428C">
        <w:t xml:space="preserve">, </w:t>
      </w:r>
      <w:proofErr w:type="spellStart"/>
      <w:r w:rsidRPr="00AE428C">
        <w:t>терм</w:t>
      </w:r>
      <w:proofErr w:type="gramStart"/>
      <w:r w:rsidRPr="00AE428C">
        <w:t>о</w:t>
      </w:r>
      <w:proofErr w:type="spellEnd"/>
      <w:r w:rsidRPr="00AE428C">
        <w:t>-</w:t>
      </w:r>
      <w:proofErr w:type="gramEnd"/>
      <w:r w:rsidRPr="00AE428C">
        <w:t xml:space="preserve">, </w:t>
      </w:r>
      <w:proofErr w:type="spellStart"/>
      <w:r w:rsidRPr="00AE428C">
        <w:t>электропунктурная</w:t>
      </w:r>
      <w:proofErr w:type="spellEnd"/>
      <w:r w:rsidRPr="00AE428C">
        <w:t xml:space="preserve">, пульсовая, энергоинформационная; </w:t>
      </w:r>
      <w:proofErr w:type="spellStart"/>
      <w:r w:rsidRPr="00AE428C">
        <w:t>аурикуло</w:t>
      </w:r>
      <w:proofErr w:type="spellEnd"/>
      <w:r w:rsidRPr="00AE428C">
        <w:t xml:space="preserve">-, </w:t>
      </w:r>
      <w:proofErr w:type="spellStart"/>
      <w:r w:rsidRPr="00AE428C">
        <w:t>ирридодиагностика</w:t>
      </w:r>
      <w:proofErr w:type="spellEnd"/>
      <w:r w:rsidRPr="00AE428C">
        <w:t xml:space="preserve">); компьютерная диагностика; диагностика по </w:t>
      </w:r>
      <w:proofErr w:type="spellStart"/>
      <w:r w:rsidRPr="00AE428C">
        <w:t>Фоллю</w:t>
      </w:r>
      <w:proofErr w:type="spellEnd"/>
      <w:r w:rsidRPr="00AE428C">
        <w:t>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лечение методами традиционной медицины (акупунктура - кроме классической, </w:t>
      </w:r>
      <w:proofErr w:type="spellStart"/>
      <w:r w:rsidRPr="00AE428C">
        <w:t>фитотерапия</w:t>
      </w:r>
      <w:proofErr w:type="spellEnd"/>
      <w:r w:rsidRPr="00AE428C">
        <w:t xml:space="preserve">, ванны, </w:t>
      </w:r>
      <w:proofErr w:type="spellStart"/>
      <w:r w:rsidRPr="00AE428C">
        <w:t>галокамера</w:t>
      </w:r>
      <w:proofErr w:type="spellEnd"/>
      <w:r w:rsidRPr="00AE428C">
        <w:t xml:space="preserve">; гомеопатия, </w:t>
      </w:r>
      <w:proofErr w:type="spellStart"/>
      <w:r w:rsidRPr="00AE428C">
        <w:t>энергоинформатика</w:t>
      </w:r>
      <w:proofErr w:type="spellEnd"/>
      <w:r w:rsidRPr="00AE428C">
        <w:t xml:space="preserve">, по методу </w:t>
      </w:r>
      <w:proofErr w:type="spellStart"/>
      <w:r w:rsidRPr="00AE428C">
        <w:t>Фоллю</w:t>
      </w:r>
      <w:proofErr w:type="spellEnd"/>
      <w:r w:rsidRPr="00AE428C">
        <w:t>), лечение являющееся по характеру исследовательским; нетрадиционные  системы оздоровления в т</w:t>
      </w:r>
      <w:proofErr w:type="gramStart"/>
      <w:r w:rsidRPr="00AE428C">
        <w:t>.ч</w:t>
      </w:r>
      <w:proofErr w:type="gramEnd"/>
      <w:r w:rsidRPr="00AE428C">
        <w:t xml:space="preserve"> тренажеры, бассейн, сауна, солярий;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proofErr w:type="gramStart"/>
      <w:r w:rsidRPr="00AE428C">
        <w:t xml:space="preserve">диагностику, лечение, процедуры, проводимые  с эстетической,  косметической или с целью улучшения психологического состояния Застрахованного, коррекцию веса, </w:t>
      </w:r>
      <w:proofErr w:type="spellStart"/>
      <w:r w:rsidRPr="00AE428C">
        <w:t>склеротерапию</w:t>
      </w:r>
      <w:proofErr w:type="spellEnd"/>
      <w:r w:rsidRPr="00AE428C">
        <w:t xml:space="preserve">, </w:t>
      </w:r>
      <w:proofErr w:type="spellStart"/>
      <w:r w:rsidRPr="00AE428C">
        <w:t>колоногидротерапия</w:t>
      </w:r>
      <w:proofErr w:type="spellEnd"/>
      <w:r w:rsidRPr="00AE428C">
        <w:t xml:space="preserve">; </w:t>
      </w:r>
      <w:proofErr w:type="gramEnd"/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зубопротезирование, подготовка к зубопротезированию; </w:t>
      </w:r>
      <w:proofErr w:type="spellStart"/>
      <w:r w:rsidRPr="00AE428C">
        <w:t>микропротезирование</w:t>
      </w:r>
      <w:proofErr w:type="spellEnd"/>
      <w:r w:rsidRPr="00AE428C">
        <w:t xml:space="preserve">; отбеливание зубов; снятие пигментированных налетов; замена старых пломб с косметической целью без медицинских показаний;  лечение заболеваний тканей пародонта в т. ч лоскутные операции, </w:t>
      </w:r>
      <w:proofErr w:type="spellStart"/>
      <w:r w:rsidRPr="00AE428C">
        <w:t>кюретаж</w:t>
      </w:r>
      <w:proofErr w:type="spellEnd"/>
      <w:r w:rsidRPr="00AE428C">
        <w:t>. Ортодонтия, имплантация зубов. Профилактические, оздоровительные услуги в стоматологии. Лечение зубов без гарантии;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экстракорпоральные методы лечения (лазеротерапия, </w:t>
      </w:r>
      <w:proofErr w:type="spellStart"/>
      <w:r w:rsidRPr="00AE428C">
        <w:t>озонотерапия</w:t>
      </w:r>
      <w:proofErr w:type="spellEnd"/>
      <w:r w:rsidRPr="00AE428C">
        <w:t xml:space="preserve">, УФО крови, включая над- и внутривенное лазерное и ультрафиолетовое облучение крови, </w:t>
      </w:r>
      <w:proofErr w:type="spellStart"/>
      <w:r w:rsidRPr="00AE428C">
        <w:t>плазмаферез</w:t>
      </w:r>
      <w:proofErr w:type="spellEnd"/>
      <w:r w:rsidRPr="00AE428C">
        <w:t xml:space="preserve">, </w:t>
      </w:r>
      <w:proofErr w:type="spellStart"/>
      <w:r w:rsidRPr="00AE428C">
        <w:t>гемосорбция</w:t>
      </w:r>
      <w:proofErr w:type="spellEnd"/>
      <w:r w:rsidRPr="00AE428C">
        <w:t xml:space="preserve">; все виды ГИП0-, </w:t>
      </w:r>
      <w:proofErr w:type="spellStart"/>
      <w:r w:rsidRPr="00AE428C">
        <w:t>норм</w:t>
      </w:r>
      <w:proofErr w:type="gramStart"/>
      <w:r w:rsidRPr="00AE428C">
        <w:t>о</w:t>
      </w:r>
      <w:proofErr w:type="spellEnd"/>
      <w:r w:rsidRPr="00AE428C">
        <w:t>-</w:t>
      </w:r>
      <w:proofErr w:type="gramEnd"/>
      <w:r w:rsidRPr="00AE428C">
        <w:t xml:space="preserve"> и гипербарической оксигенотерапии), ангиографические исследования; инъекционная </w:t>
      </w:r>
      <w:proofErr w:type="spellStart"/>
      <w:r w:rsidRPr="00AE428C">
        <w:t>флебосклерооблитерация</w:t>
      </w:r>
      <w:proofErr w:type="spellEnd"/>
      <w:r w:rsidRPr="00AE428C">
        <w:t>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сердечно - сосудистые операции, нейрохирургические вмешательства;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лечение у </w:t>
      </w:r>
      <w:proofErr w:type="spellStart"/>
      <w:r w:rsidRPr="00AE428C">
        <w:t>психотерапевта\психиатра</w:t>
      </w:r>
      <w:proofErr w:type="spellEnd"/>
      <w:r w:rsidRPr="00AE428C">
        <w:t>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proofErr w:type="spellStart"/>
      <w:r w:rsidRPr="00AE428C">
        <w:t>кариологическое</w:t>
      </w:r>
      <w:proofErr w:type="spellEnd"/>
      <w:r w:rsidRPr="00AE428C">
        <w:t xml:space="preserve"> исследование костного мозга,  генетические исследования;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диагностика, лечение бесплодия и импотенции; процедуры </w:t>
      </w:r>
      <w:proofErr w:type="spellStart"/>
      <w:r w:rsidRPr="00AE428C">
        <w:t>и\или</w:t>
      </w:r>
      <w:proofErr w:type="spellEnd"/>
      <w:r w:rsidRPr="00AE428C">
        <w:t xml:space="preserve"> лечение </w:t>
      </w:r>
      <w:proofErr w:type="spellStart"/>
      <w:r w:rsidRPr="00AE428C">
        <w:t>способствующие\предотвращающие</w:t>
      </w:r>
      <w:proofErr w:type="spellEnd"/>
      <w:r w:rsidRPr="00AE428C">
        <w:t xml:space="preserve"> половое зачатие, в т</w:t>
      </w:r>
      <w:proofErr w:type="gramStart"/>
      <w:r w:rsidRPr="00AE428C">
        <w:t>.ч</w:t>
      </w:r>
      <w:proofErr w:type="gramEnd"/>
      <w:r w:rsidRPr="00AE428C">
        <w:t xml:space="preserve"> введение и удаление ВМС;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диагностические исследования, консультации связанные с беременностью; дородовое наблюдение. Прерывание беременности без медицинских показаний; родовспоможение;  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операции по пересадке органов и тканей в т. ч подготовка к ним;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расходы </w:t>
      </w:r>
      <w:proofErr w:type="gramStart"/>
      <w:r w:rsidRPr="00AE428C">
        <w:t>застрахованного</w:t>
      </w:r>
      <w:proofErr w:type="gramEnd"/>
      <w:r w:rsidRPr="00AE428C">
        <w:t xml:space="preserve"> на приобретение лекарственных препаратов, перевязочных материалов, очков, контактных линз, слуховых аппаратов и имплантатов, протезов и др. корригирующих медицинских приспособлений и устройств, включая расходы на их подгонку;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>хирургическое лечение близорукости, дальнозоркости, астигматизма; контактная коррекция зрения, подбор линз;</w:t>
      </w:r>
    </w:p>
    <w:p w:rsidR="00484EE0" w:rsidRPr="00AE428C" w:rsidRDefault="00484EE0" w:rsidP="00484EE0">
      <w:pPr>
        <w:pStyle w:val="a9"/>
        <w:keepLines/>
        <w:numPr>
          <w:ilvl w:val="0"/>
          <w:numId w:val="8"/>
        </w:numPr>
        <w:tabs>
          <w:tab w:val="clear" w:pos="1131"/>
          <w:tab w:val="left" w:pos="1134"/>
        </w:tabs>
        <w:spacing w:after="0"/>
        <w:ind w:left="0" w:firstLine="709"/>
        <w:jc w:val="both"/>
      </w:pPr>
      <w:r w:rsidRPr="00AE428C">
        <w:t xml:space="preserve">медицинские услуги, связанные с интервенционной кардиологией (в т. ч </w:t>
      </w:r>
      <w:proofErr w:type="spellStart"/>
      <w:r w:rsidRPr="00AE428C">
        <w:t>коронарография</w:t>
      </w:r>
      <w:proofErr w:type="spellEnd"/>
      <w:proofErr w:type="gramStart"/>
      <w:r w:rsidRPr="00AE428C">
        <w:t xml:space="preserve">,); </w:t>
      </w:r>
      <w:proofErr w:type="gramEnd"/>
    </w:p>
    <w:p w:rsidR="00484EE0" w:rsidRDefault="00484EE0" w:rsidP="00484EE0">
      <w:pPr>
        <w:suppressAutoHyphens/>
        <w:jc w:val="both"/>
        <w:rPr>
          <w:lang w:eastAsia="ar-SA"/>
        </w:rPr>
      </w:pPr>
      <w:r w:rsidRPr="00AE428C">
        <w:t xml:space="preserve">медицинское </w:t>
      </w:r>
      <w:r w:rsidRPr="00AE428C">
        <w:rPr>
          <w:color w:val="000000"/>
        </w:rPr>
        <w:t xml:space="preserve">обследование с целью выдачи справок на ношение оружия, для ГИБДД, для поступления в учебные учреждения, в бассейн, выезда за рубеж  и др. справок по требованию </w:t>
      </w:r>
      <w:r w:rsidRPr="00AE428C">
        <w:rPr>
          <w:color w:val="000000"/>
        </w:rPr>
        <w:lastRenderedPageBreak/>
        <w:t xml:space="preserve">застрахованного.          </w:t>
      </w:r>
      <w:proofErr w:type="gramStart"/>
      <w:r w:rsidRPr="00AE428C">
        <w:rPr>
          <w:color w:val="000000"/>
        </w:rPr>
        <w:t>Если в течение срока действия договора страхования будет установлено, что договор страхования заключен в отношении Застрахованного, имеющего заболевание из числа указанных в П.1 настоящих Исключений или имеющего I или II группу инвалидности, а также при первичном выявлении названных заболеваний или установлении Застрахованному I или II группы инвалидности в течение срока действия договора страхования.</w:t>
      </w:r>
      <w:proofErr w:type="gramEnd"/>
      <w:r w:rsidRPr="00AE428C">
        <w:rPr>
          <w:color w:val="000000"/>
        </w:rPr>
        <w:t xml:space="preserve"> Страховщик оплачивает медицинские услуги, оказанные </w:t>
      </w:r>
      <w:proofErr w:type="gramStart"/>
      <w:r w:rsidRPr="00AE428C">
        <w:rPr>
          <w:color w:val="000000"/>
        </w:rPr>
        <w:t>Застрахованному</w:t>
      </w:r>
      <w:proofErr w:type="gramEnd"/>
      <w:r w:rsidRPr="00AE428C">
        <w:rPr>
          <w:color w:val="000000"/>
        </w:rPr>
        <w:t xml:space="preserve"> по медицинским показаниям, до момента подтверждения (постановки) диагноза, либо подтверждения (установления) I или II группы инвалидности. В дальнейшем Страховщик имеет право расторгнуть договор страхования в отношении данного Застрахованного, с уведомлением об этом Страхователя.</w:t>
      </w: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484EE0" w:rsidRPr="00DC757B" w:rsidRDefault="00484EE0" w:rsidP="00484EE0">
      <w:pPr>
        <w:suppressAutoHyphens/>
        <w:ind w:firstLine="5103"/>
        <w:jc w:val="right"/>
        <w:rPr>
          <w:sz w:val="20"/>
          <w:szCs w:val="20"/>
          <w:lang w:eastAsia="ar-SA"/>
        </w:rPr>
      </w:pPr>
      <w:r w:rsidRPr="00DC757B">
        <w:rPr>
          <w:sz w:val="20"/>
          <w:szCs w:val="20"/>
          <w:lang w:eastAsia="ar-SA"/>
        </w:rPr>
        <w:lastRenderedPageBreak/>
        <w:t xml:space="preserve">Приложение № </w:t>
      </w:r>
      <w:r>
        <w:rPr>
          <w:sz w:val="20"/>
          <w:szCs w:val="20"/>
          <w:lang w:eastAsia="ar-SA"/>
        </w:rPr>
        <w:t>2</w:t>
      </w:r>
    </w:p>
    <w:p w:rsidR="00484EE0" w:rsidRDefault="00484EE0" w:rsidP="00484EE0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к</w:t>
      </w:r>
      <w:r w:rsidRPr="00DC757B">
        <w:rPr>
          <w:sz w:val="20"/>
          <w:szCs w:val="20"/>
          <w:lang w:eastAsia="ar-SA"/>
        </w:rPr>
        <w:t xml:space="preserve"> контракту от</w:t>
      </w:r>
      <w:r>
        <w:rPr>
          <w:sz w:val="20"/>
          <w:szCs w:val="20"/>
          <w:lang w:eastAsia="ar-SA"/>
        </w:rPr>
        <w:t xml:space="preserve"> «_____»_____________ _______ </w:t>
      </w:r>
      <w:proofErr w:type="gramStart"/>
      <w:r>
        <w:rPr>
          <w:sz w:val="20"/>
          <w:szCs w:val="20"/>
          <w:lang w:eastAsia="ar-SA"/>
        </w:rPr>
        <w:t>г</w:t>
      </w:r>
      <w:proofErr w:type="gramEnd"/>
      <w:r>
        <w:rPr>
          <w:sz w:val="20"/>
          <w:szCs w:val="20"/>
          <w:lang w:eastAsia="ar-SA"/>
        </w:rPr>
        <w:t xml:space="preserve">. </w:t>
      </w:r>
    </w:p>
    <w:p w:rsidR="00484EE0" w:rsidRPr="00DC757B" w:rsidRDefault="00484EE0" w:rsidP="00484EE0">
      <w:pPr>
        <w:suppressAutoHyphens/>
        <w:jc w:val="right"/>
        <w:rPr>
          <w:sz w:val="20"/>
          <w:szCs w:val="20"/>
          <w:lang w:eastAsia="ar-SA"/>
        </w:rPr>
      </w:pPr>
      <w:r w:rsidRPr="00DC757B">
        <w:rPr>
          <w:sz w:val="20"/>
          <w:szCs w:val="20"/>
          <w:lang w:eastAsia="ar-SA"/>
        </w:rPr>
        <w:t>№</w:t>
      </w:r>
      <w:r w:rsidRPr="00DC757B">
        <w:rPr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>______________</w:t>
      </w:r>
    </w:p>
    <w:p w:rsidR="00484EE0" w:rsidRPr="000C6188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b/>
          <w:sz w:val="28"/>
          <w:szCs w:val="28"/>
          <w:lang w:eastAsia="ar-SA"/>
        </w:rPr>
      </w:pPr>
      <w:r w:rsidRPr="000C6188">
        <w:rPr>
          <w:b/>
          <w:sz w:val="28"/>
          <w:szCs w:val="28"/>
          <w:lang w:eastAsia="ar-SA"/>
        </w:rPr>
        <w:t>Программа добровольного медицинского страхования</w:t>
      </w:r>
    </w:p>
    <w:p w:rsidR="00484EE0" w:rsidRPr="000C6188" w:rsidRDefault="00484EE0" w:rsidP="00484EE0">
      <w:pPr>
        <w:suppressAutoHyphens/>
        <w:jc w:val="center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  <w:r w:rsidRPr="000C6188">
        <w:rPr>
          <w:i/>
          <w:sz w:val="28"/>
          <w:szCs w:val="28"/>
          <w:lang w:eastAsia="ar-SA"/>
        </w:rPr>
        <w:t xml:space="preserve">Заполняется в соответствии </w:t>
      </w:r>
      <w:r>
        <w:rPr>
          <w:i/>
          <w:sz w:val="28"/>
          <w:szCs w:val="28"/>
          <w:lang w:eastAsia="ar-SA"/>
        </w:rPr>
        <w:t>с</w:t>
      </w:r>
      <w:r w:rsidRPr="000C6188">
        <w:rPr>
          <w:i/>
          <w:sz w:val="28"/>
          <w:szCs w:val="28"/>
        </w:rPr>
        <w:t xml:space="preserve"> Правилами Страховщика</w:t>
      </w:r>
    </w:p>
    <w:p w:rsidR="00484EE0" w:rsidRPr="000C6188" w:rsidRDefault="00484EE0" w:rsidP="00484EE0">
      <w:pPr>
        <w:suppressAutoHyphens/>
        <w:jc w:val="center"/>
        <w:rPr>
          <w:sz w:val="28"/>
          <w:szCs w:val="28"/>
          <w:lang w:eastAsia="ar-SA"/>
        </w:rPr>
      </w:pPr>
    </w:p>
    <w:p w:rsidR="00484EE0" w:rsidRPr="00331DB5" w:rsidRDefault="00484EE0" w:rsidP="00484EE0">
      <w:pPr>
        <w:suppressAutoHyphens/>
        <w:rPr>
          <w:lang w:eastAsia="ar-SA"/>
        </w:rPr>
      </w:pPr>
    </w:p>
    <w:p w:rsidR="00484EE0" w:rsidRPr="00331DB5" w:rsidRDefault="00484EE0" w:rsidP="00484EE0">
      <w:pPr>
        <w:suppressAutoHyphens/>
        <w:rPr>
          <w:lang w:eastAsia="ar-SA"/>
        </w:rPr>
      </w:pPr>
    </w:p>
    <w:p w:rsidR="00484EE0" w:rsidRPr="00331DB5" w:rsidRDefault="00484EE0" w:rsidP="00484EE0">
      <w:pPr>
        <w:suppressAutoHyphens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175"/>
      </w:tblGrid>
      <w:tr w:rsidR="00484EE0" w:rsidRPr="00331DB5" w:rsidTr="002633FF">
        <w:tc>
          <w:tcPr>
            <w:tcW w:w="4820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  <w:r w:rsidRPr="00331DB5">
              <w:rPr>
                <w:b/>
                <w:lang w:eastAsia="ar-SA"/>
              </w:rPr>
              <w:t>ССТРАХОВЩИК:</w:t>
            </w:r>
          </w:p>
        </w:tc>
        <w:tc>
          <w:tcPr>
            <w:tcW w:w="4175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  <w:r w:rsidRPr="00331DB5">
              <w:rPr>
                <w:b/>
                <w:lang w:eastAsia="ar-SA"/>
              </w:rPr>
              <w:t>ССТРАХОВАТЕЛЬ:</w:t>
            </w:r>
          </w:p>
        </w:tc>
      </w:tr>
      <w:tr w:rsidR="00484EE0" w:rsidRPr="00331DB5" w:rsidTr="002633FF">
        <w:tc>
          <w:tcPr>
            <w:tcW w:w="4820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175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84EE0" w:rsidRPr="00331DB5" w:rsidTr="002633FF">
        <w:tc>
          <w:tcPr>
            <w:tcW w:w="4820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175" w:type="dxa"/>
          </w:tcPr>
          <w:p w:rsidR="00484EE0" w:rsidRPr="00331DB5" w:rsidRDefault="00484EE0" w:rsidP="002633F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lang w:eastAsia="ar-SA"/>
        </w:rPr>
      </w:pPr>
    </w:p>
    <w:p w:rsidR="00484EE0" w:rsidRDefault="00484EE0" w:rsidP="00484EE0">
      <w:pPr>
        <w:suppressAutoHyphens/>
        <w:ind w:firstLine="5103"/>
        <w:jc w:val="right"/>
        <w:rPr>
          <w:sz w:val="18"/>
          <w:szCs w:val="18"/>
          <w:lang w:eastAsia="ar-SA"/>
        </w:rPr>
      </w:pPr>
    </w:p>
    <w:p w:rsidR="00484EE0" w:rsidRDefault="00484EE0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484EE0" w:rsidRPr="00DC757B" w:rsidRDefault="00484EE0" w:rsidP="00484EE0">
      <w:pPr>
        <w:suppressAutoHyphens/>
        <w:ind w:firstLine="5103"/>
        <w:jc w:val="right"/>
        <w:rPr>
          <w:sz w:val="20"/>
          <w:szCs w:val="20"/>
          <w:lang w:eastAsia="ar-SA"/>
        </w:rPr>
      </w:pPr>
      <w:r w:rsidRPr="00DC757B">
        <w:rPr>
          <w:sz w:val="20"/>
          <w:szCs w:val="20"/>
          <w:lang w:eastAsia="ar-SA"/>
        </w:rPr>
        <w:lastRenderedPageBreak/>
        <w:t xml:space="preserve">Приложение № </w:t>
      </w:r>
      <w:r>
        <w:rPr>
          <w:sz w:val="20"/>
          <w:szCs w:val="20"/>
          <w:lang w:eastAsia="ar-SA"/>
        </w:rPr>
        <w:t>3</w:t>
      </w:r>
    </w:p>
    <w:p w:rsidR="00484EE0" w:rsidRPr="00DC757B" w:rsidRDefault="00484EE0" w:rsidP="00484EE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DC757B">
        <w:rPr>
          <w:sz w:val="20"/>
          <w:szCs w:val="20"/>
          <w:lang w:eastAsia="ar-SA"/>
        </w:rPr>
        <w:t>К контракту от</w:t>
      </w:r>
      <w:r>
        <w:rPr>
          <w:sz w:val="20"/>
          <w:szCs w:val="20"/>
          <w:lang w:eastAsia="ar-SA"/>
        </w:rPr>
        <w:t xml:space="preserve"> «_____»_____________ _______ </w:t>
      </w:r>
      <w:proofErr w:type="gramStart"/>
      <w:r>
        <w:rPr>
          <w:sz w:val="20"/>
          <w:szCs w:val="20"/>
          <w:lang w:eastAsia="ar-SA"/>
        </w:rPr>
        <w:t>г</w:t>
      </w:r>
      <w:proofErr w:type="gramEnd"/>
      <w:r>
        <w:rPr>
          <w:sz w:val="20"/>
          <w:szCs w:val="20"/>
          <w:lang w:eastAsia="ar-SA"/>
        </w:rPr>
        <w:t xml:space="preserve">. </w:t>
      </w:r>
      <w:r w:rsidRPr="00DC757B">
        <w:rPr>
          <w:sz w:val="20"/>
          <w:szCs w:val="20"/>
          <w:lang w:eastAsia="ar-SA"/>
        </w:rPr>
        <w:t>№</w:t>
      </w:r>
      <w:r w:rsidRPr="00DC757B">
        <w:rPr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>_________</w:t>
      </w: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b/>
          <w:sz w:val="28"/>
          <w:szCs w:val="28"/>
          <w:lang w:eastAsia="ar-SA"/>
        </w:rPr>
      </w:pPr>
      <w:r w:rsidRPr="000C6188">
        <w:rPr>
          <w:b/>
          <w:sz w:val="28"/>
          <w:szCs w:val="28"/>
          <w:lang w:eastAsia="ar-SA"/>
        </w:rPr>
        <w:t>СПИСОК</w:t>
      </w:r>
    </w:p>
    <w:p w:rsidR="00484EE0" w:rsidRPr="000C6188" w:rsidRDefault="00484EE0" w:rsidP="00484EE0">
      <w:pPr>
        <w:suppressAutoHyphens/>
        <w:jc w:val="center"/>
        <w:rPr>
          <w:b/>
          <w:sz w:val="28"/>
          <w:szCs w:val="28"/>
          <w:lang w:eastAsia="ar-SA"/>
        </w:rPr>
      </w:pPr>
      <w:r w:rsidRPr="000C6188">
        <w:rPr>
          <w:b/>
          <w:sz w:val="28"/>
          <w:szCs w:val="28"/>
          <w:lang w:eastAsia="ar-SA"/>
        </w:rPr>
        <w:t>застрахованных лиц</w:t>
      </w: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  <w:r w:rsidRPr="000C6188">
        <w:rPr>
          <w:i/>
          <w:sz w:val="28"/>
          <w:szCs w:val="28"/>
          <w:lang w:eastAsia="ar-SA"/>
        </w:rPr>
        <w:t xml:space="preserve">Общее количество Застрахованных лиц </w:t>
      </w:r>
      <w:r>
        <w:rPr>
          <w:i/>
          <w:sz w:val="28"/>
          <w:szCs w:val="28"/>
          <w:lang w:eastAsia="ar-SA"/>
        </w:rPr>
        <w:t>–</w:t>
      </w:r>
      <w:r w:rsidRPr="000C6188">
        <w:rPr>
          <w:i/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17 (Семнадцать)</w:t>
      </w: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  <w:r w:rsidRPr="000C6188">
        <w:rPr>
          <w:i/>
          <w:sz w:val="28"/>
          <w:szCs w:val="28"/>
          <w:lang w:eastAsia="ar-SA"/>
        </w:rPr>
        <w:t>Индивидуальные данные Застрахованных лиц заполняются Страхователем при подписании контракта.</w:t>
      </w: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ind w:firstLine="5103"/>
        <w:rPr>
          <w:sz w:val="28"/>
          <w:szCs w:val="28"/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15"/>
        <w:gridCol w:w="4645"/>
      </w:tblGrid>
      <w:tr w:rsidR="00484EE0" w:rsidRPr="00331DB5" w:rsidTr="002633FF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  <w:r w:rsidRPr="00331DB5">
              <w:rPr>
                <w:b/>
                <w:lang w:eastAsia="ar-SA"/>
              </w:rPr>
              <w:t>ССТРАХОВЩИК: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  <w:r w:rsidRPr="00331DB5">
              <w:rPr>
                <w:b/>
                <w:lang w:eastAsia="ar-SA"/>
              </w:rPr>
              <w:t>ССТРАХОВАТЕЛЬ:</w:t>
            </w:r>
          </w:p>
        </w:tc>
      </w:tr>
      <w:tr w:rsidR="00484EE0" w:rsidRPr="00331DB5" w:rsidTr="002633FF"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</w:p>
        </w:tc>
      </w:tr>
      <w:tr w:rsidR="00484EE0" w:rsidRPr="00331DB5" w:rsidTr="002633FF"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E0" w:rsidRPr="00331DB5" w:rsidRDefault="00484EE0" w:rsidP="002633FF">
            <w:pPr>
              <w:suppressAutoHyphens/>
              <w:ind w:firstLine="5103"/>
              <w:jc w:val="center"/>
              <w:rPr>
                <w:b/>
                <w:lang w:eastAsia="ar-SA"/>
              </w:rPr>
            </w:pPr>
          </w:p>
        </w:tc>
      </w:tr>
    </w:tbl>
    <w:p w:rsidR="00484EE0" w:rsidRPr="00331DB5" w:rsidRDefault="00484EE0" w:rsidP="00484EE0">
      <w:pPr>
        <w:suppressAutoHyphens/>
        <w:ind w:firstLine="5103"/>
        <w:jc w:val="center"/>
        <w:rPr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b/>
          <w:bCs/>
          <w:lang w:eastAsia="ar-SA"/>
        </w:rPr>
      </w:pPr>
    </w:p>
    <w:p w:rsidR="00484EE0" w:rsidRPr="00331DB5" w:rsidRDefault="00484EE0" w:rsidP="00484EE0">
      <w:pPr>
        <w:suppressAutoHyphens/>
        <w:ind w:firstLine="5103"/>
        <w:rPr>
          <w:lang w:eastAsia="ar-SA"/>
        </w:rPr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>
      <w:r>
        <w:br w:type="page"/>
      </w: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Pr="00DC757B" w:rsidRDefault="00484EE0" w:rsidP="00484EE0">
      <w:pPr>
        <w:suppressAutoHyphens/>
        <w:ind w:firstLine="5103"/>
        <w:jc w:val="right"/>
        <w:rPr>
          <w:sz w:val="20"/>
          <w:szCs w:val="20"/>
          <w:lang w:eastAsia="ar-SA"/>
        </w:rPr>
      </w:pPr>
      <w:r w:rsidRPr="00DC757B">
        <w:rPr>
          <w:sz w:val="20"/>
          <w:szCs w:val="20"/>
          <w:lang w:eastAsia="ar-SA"/>
        </w:rPr>
        <w:t xml:space="preserve">Приложение № </w:t>
      </w:r>
      <w:r>
        <w:rPr>
          <w:sz w:val="20"/>
          <w:szCs w:val="20"/>
          <w:lang w:eastAsia="ar-SA"/>
        </w:rPr>
        <w:t>4</w:t>
      </w:r>
    </w:p>
    <w:p w:rsidR="00484EE0" w:rsidRPr="00DC757B" w:rsidRDefault="00484EE0" w:rsidP="00484EE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DC757B">
        <w:rPr>
          <w:sz w:val="20"/>
          <w:szCs w:val="20"/>
          <w:lang w:eastAsia="ar-SA"/>
        </w:rPr>
        <w:t>К контракту от</w:t>
      </w:r>
      <w:r>
        <w:rPr>
          <w:sz w:val="20"/>
          <w:szCs w:val="20"/>
          <w:lang w:eastAsia="ar-SA"/>
        </w:rPr>
        <w:t xml:space="preserve"> «_____»_____________ _______ </w:t>
      </w:r>
      <w:proofErr w:type="gramStart"/>
      <w:r>
        <w:rPr>
          <w:sz w:val="20"/>
          <w:szCs w:val="20"/>
          <w:lang w:eastAsia="ar-SA"/>
        </w:rPr>
        <w:t>г</w:t>
      </w:r>
      <w:proofErr w:type="gramEnd"/>
      <w:r>
        <w:rPr>
          <w:sz w:val="20"/>
          <w:szCs w:val="20"/>
          <w:lang w:eastAsia="ar-SA"/>
        </w:rPr>
        <w:t xml:space="preserve">. </w:t>
      </w:r>
      <w:r w:rsidRPr="00DC757B">
        <w:rPr>
          <w:sz w:val="20"/>
          <w:szCs w:val="20"/>
          <w:lang w:eastAsia="ar-SA"/>
        </w:rPr>
        <w:t>№</w:t>
      </w:r>
      <w:r w:rsidRPr="00DC757B">
        <w:rPr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>______</w:t>
      </w:r>
    </w:p>
    <w:p w:rsidR="00484EE0" w:rsidRPr="000C6188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jc w:val="center"/>
      </w:pPr>
    </w:p>
    <w:p w:rsidR="00484EE0" w:rsidRDefault="00484EE0" w:rsidP="00484EE0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0C6188">
        <w:rPr>
          <w:b/>
          <w:caps/>
          <w:sz w:val="28"/>
          <w:szCs w:val="28"/>
          <w:lang w:eastAsia="ar-SA"/>
        </w:rPr>
        <w:t xml:space="preserve">Правила </w:t>
      </w:r>
    </w:p>
    <w:p w:rsidR="00484EE0" w:rsidRPr="000C6188" w:rsidRDefault="00484EE0" w:rsidP="00484EE0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0C6188">
        <w:rPr>
          <w:b/>
          <w:caps/>
          <w:sz w:val="28"/>
          <w:szCs w:val="28"/>
          <w:lang w:eastAsia="ar-SA"/>
        </w:rPr>
        <w:t>добровольного медицинского страхования</w:t>
      </w: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</w:p>
    <w:p w:rsidR="00484EE0" w:rsidRPr="000C6188" w:rsidRDefault="00484EE0" w:rsidP="00484EE0">
      <w:pPr>
        <w:suppressAutoHyphens/>
        <w:jc w:val="center"/>
        <w:rPr>
          <w:i/>
          <w:sz w:val="28"/>
          <w:szCs w:val="28"/>
          <w:lang w:eastAsia="ar-SA"/>
        </w:rPr>
      </w:pPr>
      <w:r w:rsidRPr="000C6188">
        <w:rPr>
          <w:i/>
          <w:sz w:val="28"/>
          <w:szCs w:val="28"/>
          <w:lang w:eastAsia="ar-SA"/>
        </w:rPr>
        <w:t xml:space="preserve">Заполняется в соответствии </w:t>
      </w:r>
      <w:r w:rsidRPr="000C6188">
        <w:rPr>
          <w:i/>
          <w:sz w:val="28"/>
          <w:szCs w:val="28"/>
        </w:rPr>
        <w:t>Правилами Страховщика</w:t>
      </w:r>
    </w:p>
    <w:p w:rsidR="00484EE0" w:rsidRPr="000C6188" w:rsidRDefault="00484EE0" w:rsidP="00484EE0">
      <w:pPr>
        <w:jc w:val="center"/>
        <w:rPr>
          <w:sz w:val="28"/>
          <w:szCs w:val="28"/>
        </w:rPr>
      </w:pPr>
    </w:p>
    <w:p w:rsidR="00484EE0" w:rsidRPr="000C6188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sz w:val="28"/>
          <w:szCs w:val="28"/>
          <w:lang w:eastAsia="ar-SA"/>
        </w:rPr>
      </w:pPr>
    </w:p>
    <w:p w:rsidR="00484EE0" w:rsidRPr="000C6188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sz w:val="28"/>
          <w:szCs w:val="28"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Pr="0014106B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tabs>
          <w:tab w:val="center" w:pos="4677"/>
          <w:tab w:val="right" w:pos="9355"/>
        </w:tabs>
        <w:suppressAutoHyphens/>
        <w:ind w:right="-2" w:firstLine="142"/>
        <w:rPr>
          <w:b/>
          <w:lang w:eastAsia="ar-SA"/>
        </w:rPr>
      </w:pPr>
    </w:p>
    <w:p w:rsidR="00484EE0" w:rsidRDefault="00484EE0" w:rsidP="00484EE0">
      <w:pPr>
        <w:suppressAutoHyphens/>
        <w:ind w:firstLine="5103"/>
        <w:rPr>
          <w:lang w:eastAsia="ar-SA"/>
        </w:rPr>
      </w:pPr>
    </w:p>
    <w:p w:rsidR="00BE49F5" w:rsidRPr="00484EE0" w:rsidRDefault="00BE49F5" w:rsidP="00484EE0"/>
    <w:sectPr w:rsidR="00BE49F5" w:rsidRPr="00484EE0" w:rsidSect="00CD2A86">
      <w:headerReference w:type="default" r:id="rId6"/>
      <w:footerReference w:type="even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54" w:rsidRDefault="00484EE0" w:rsidP="009E7A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C54" w:rsidRDefault="00484EE0" w:rsidP="004D386E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54" w:rsidRPr="00CD2A86" w:rsidRDefault="00484EE0">
    <w:pPr>
      <w:pStyle w:val="ab"/>
      <w:jc w:val="center"/>
      <w:rPr>
        <w:sz w:val="16"/>
        <w:szCs w:val="16"/>
      </w:rPr>
    </w:pPr>
    <w:r w:rsidRPr="00CD2A86">
      <w:rPr>
        <w:sz w:val="16"/>
        <w:szCs w:val="16"/>
      </w:rPr>
      <w:fldChar w:fldCharType="begin"/>
    </w:r>
    <w:r w:rsidRPr="00CD2A86">
      <w:rPr>
        <w:sz w:val="16"/>
        <w:szCs w:val="16"/>
      </w:rPr>
      <w:instrText xml:space="preserve"> PAGE   \* MERGEFORMAT </w:instrText>
    </w:r>
    <w:r w:rsidRPr="00CD2A86">
      <w:rPr>
        <w:sz w:val="16"/>
        <w:szCs w:val="16"/>
      </w:rPr>
      <w:fldChar w:fldCharType="separate"/>
    </w:r>
    <w:r>
      <w:rPr>
        <w:sz w:val="16"/>
        <w:szCs w:val="16"/>
      </w:rPr>
      <w:t>21</w:t>
    </w:r>
    <w:r w:rsidRPr="00CD2A8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D34F40"/>
    <w:multiLevelType w:val="hybridMultilevel"/>
    <w:tmpl w:val="8870D528"/>
    <w:lvl w:ilvl="0" w:tplc="39246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476F8B"/>
    <w:multiLevelType w:val="hybridMultilevel"/>
    <w:tmpl w:val="83225976"/>
    <w:lvl w:ilvl="0" w:tplc="39246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C8F4DC2A">
      <w:numFmt w:val="none"/>
      <w:lvlText w:val=""/>
      <w:lvlJc w:val="left"/>
      <w:pPr>
        <w:tabs>
          <w:tab w:val="num" w:pos="1008"/>
        </w:tabs>
      </w:pPr>
    </w:lvl>
    <w:lvl w:ilvl="2" w:tplc="EC6A44F0">
      <w:numFmt w:val="none"/>
      <w:lvlText w:val=""/>
      <w:lvlJc w:val="left"/>
      <w:pPr>
        <w:tabs>
          <w:tab w:val="num" w:pos="1008"/>
        </w:tabs>
      </w:pPr>
    </w:lvl>
    <w:lvl w:ilvl="3" w:tplc="227AEE5C">
      <w:numFmt w:val="none"/>
      <w:lvlText w:val=""/>
      <w:lvlJc w:val="left"/>
      <w:pPr>
        <w:tabs>
          <w:tab w:val="num" w:pos="1008"/>
        </w:tabs>
      </w:pPr>
    </w:lvl>
    <w:lvl w:ilvl="4" w:tplc="E2069282">
      <w:numFmt w:val="none"/>
      <w:lvlText w:val=""/>
      <w:lvlJc w:val="left"/>
      <w:pPr>
        <w:tabs>
          <w:tab w:val="num" w:pos="1008"/>
        </w:tabs>
      </w:pPr>
    </w:lvl>
    <w:lvl w:ilvl="5" w:tplc="EE6075C6">
      <w:numFmt w:val="none"/>
      <w:lvlText w:val=""/>
      <w:lvlJc w:val="left"/>
      <w:pPr>
        <w:tabs>
          <w:tab w:val="num" w:pos="1008"/>
        </w:tabs>
      </w:pPr>
    </w:lvl>
    <w:lvl w:ilvl="6" w:tplc="CE32D1AA">
      <w:numFmt w:val="none"/>
      <w:lvlText w:val=""/>
      <w:lvlJc w:val="left"/>
      <w:pPr>
        <w:tabs>
          <w:tab w:val="num" w:pos="1008"/>
        </w:tabs>
      </w:pPr>
    </w:lvl>
    <w:lvl w:ilvl="7" w:tplc="EBCA2E30">
      <w:numFmt w:val="none"/>
      <w:lvlText w:val=""/>
      <w:lvlJc w:val="left"/>
      <w:pPr>
        <w:tabs>
          <w:tab w:val="num" w:pos="1008"/>
        </w:tabs>
      </w:pPr>
    </w:lvl>
    <w:lvl w:ilvl="8" w:tplc="30A80C34">
      <w:numFmt w:val="none"/>
      <w:lvlText w:val=""/>
      <w:lvlJc w:val="left"/>
      <w:pPr>
        <w:tabs>
          <w:tab w:val="num" w:pos="1008"/>
        </w:tabs>
      </w:pPr>
    </w:lvl>
  </w:abstractNum>
  <w:abstractNum w:abstractNumId="3">
    <w:nsid w:val="37561A5E"/>
    <w:multiLevelType w:val="hybridMultilevel"/>
    <w:tmpl w:val="357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0E4B"/>
    <w:multiLevelType w:val="multilevel"/>
    <w:tmpl w:val="00400628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401D4BC2"/>
    <w:multiLevelType w:val="hybridMultilevel"/>
    <w:tmpl w:val="FB3CE1F8"/>
    <w:lvl w:ilvl="0" w:tplc="0419000D">
      <w:start w:val="1"/>
      <w:numFmt w:val="bullet"/>
      <w:lvlText w:val="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6">
    <w:nsid w:val="534666B4"/>
    <w:multiLevelType w:val="multilevel"/>
    <w:tmpl w:val="685CFDC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60E69D7"/>
    <w:multiLevelType w:val="hybridMultilevel"/>
    <w:tmpl w:val="A97C8070"/>
    <w:lvl w:ilvl="0" w:tplc="D8FCE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B283F"/>
    <w:multiLevelType w:val="hybridMultilevel"/>
    <w:tmpl w:val="6D8E5302"/>
    <w:lvl w:ilvl="0" w:tplc="D8FCE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36477D"/>
    <w:multiLevelType w:val="hybridMultilevel"/>
    <w:tmpl w:val="A106E6C8"/>
    <w:lvl w:ilvl="0" w:tplc="1C96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C6035"/>
    <w:multiLevelType w:val="hybridMultilevel"/>
    <w:tmpl w:val="CD5025AE"/>
    <w:lvl w:ilvl="0" w:tplc="0C5C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49F5"/>
    <w:rsid w:val="00031081"/>
    <w:rsid w:val="00177DF8"/>
    <w:rsid w:val="00484EE0"/>
    <w:rsid w:val="007966C7"/>
    <w:rsid w:val="00800EB6"/>
    <w:rsid w:val="00A526C2"/>
    <w:rsid w:val="00B82F49"/>
    <w:rsid w:val="00B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26C2"/>
    <w:pPr>
      <w:ind w:left="720"/>
    </w:pPr>
  </w:style>
  <w:style w:type="character" w:styleId="a3">
    <w:name w:val="footnote reference"/>
    <w:uiPriority w:val="99"/>
    <w:semiHidden/>
    <w:rsid w:val="00A526C2"/>
    <w:rPr>
      <w:vertAlign w:val="superscript"/>
    </w:rPr>
  </w:style>
  <w:style w:type="paragraph" w:customStyle="1" w:styleId="ConsPlusNormal">
    <w:name w:val="ConsPlusNormal"/>
    <w:rsid w:val="00A5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526C2"/>
    <w:pPr>
      <w:ind w:left="720"/>
      <w:contextualSpacing/>
    </w:pPr>
    <w:rPr>
      <w:rFonts w:eastAsia="Calibri"/>
    </w:rPr>
  </w:style>
  <w:style w:type="character" w:styleId="a5">
    <w:name w:val="Hyperlink"/>
    <w:uiPriority w:val="99"/>
    <w:rsid w:val="00484EE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84E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484EE0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rsid w:val="00484EE0"/>
  </w:style>
  <w:style w:type="paragraph" w:styleId="a9">
    <w:name w:val="Body Text"/>
    <w:aliases w:val="Основной текст Знак Знак"/>
    <w:basedOn w:val="a"/>
    <w:link w:val="10"/>
    <w:rsid w:val="00484E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84EE0"/>
    <w:rPr>
      <w:rFonts w:ascii="Calibri" w:eastAsia="Times New Roman" w:hAnsi="Calibri" w:cs="Times New Roman"/>
    </w:rPr>
  </w:style>
  <w:style w:type="character" w:customStyle="1" w:styleId="10">
    <w:name w:val="Основной текст Знак1"/>
    <w:aliases w:val="Основной текст Знак Знак Знак,Основной текст Знак Знак1"/>
    <w:link w:val="a9"/>
    <w:rsid w:val="0048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84EE0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84EE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d">
    <w:name w:val="No Spacing"/>
    <w:uiPriority w:val="1"/>
    <w:qFormat/>
    <w:rsid w:val="00484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7F4027914DC9A95AC39F9B3022596C938E8151CD805F32E612485C3LFh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5</cp:revision>
  <dcterms:created xsi:type="dcterms:W3CDTF">2017-09-11T05:31:00Z</dcterms:created>
  <dcterms:modified xsi:type="dcterms:W3CDTF">2017-09-12T10:51:00Z</dcterms:modified>
</cp:coreProperties>
</file>