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F9" w:rsidRDefault="00206AF9" w:rsidP="00206AF9">
      <w:pPr>
        <w:pStyle w:val="1"/>
        <w:spacing w:before="0" w:after="0"/>
        <w:ind w:firstLine="567"/>
      </w:pPr>
      <w:r>
        <w:t xml:space="preserve">ДОГОВОР </w:t>
      </w:r>
    </w:p>
    <w:p w:rsidR="00206AF9" w:rsidRDefault="00206AF9" w:rsidP="00206AF9">
      <w:pPr>
        <w:pStyle w:val="1"/>
        <w:spacing w:before="0" w:after="0"/>
        <w:ind w:firstLine="567"/>
      </w:pPr>
      <w:r>
        <w:t xml:space="preserve">о передаче полномочий единоличного исполнительного органа </w:t>
      </w:r>
    </w:p>
    <w:p w:rsidR="00206AF9" w:rsidRDefault="00206AF9" w:rsidP="00206AF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>
        <w:t>Общества с ограниченной ответственностью «___________»  управляющему</w:t>
      </w:r>
    </w:p>
    <w:p w:rsidR="00206AF9" w:rsidRDefault="00206AF9" w:rsidP="00206AF9"/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«____» 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Общество с ограниченной ответственностью «_____________», в лице ________________, действующего на основании _____________________, именуемое в дальнейшем «Обществ» с одной стороны, и</w:t>
      </w:r>
      <w:proofErr w:type="gramEnd"/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 ______________, действующий на основании свидетельства о регистрации в качестве ИП_________________, именуемый в дальнейшем «Управляющий», с другой стороны, совместно именуемые «Стороны», заключили настоящий договор о нижеследующем: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</w:p>
    <w:p w:rsidR="00206AF9" w:rsidRDefault="00206AF9" w:rsidP="00206AF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</w:rPr>
      </w:pPr>
      <w:bookmarkStart w:id="0" w:name="sub_1"/>
      <w:r>
        <w:rPr>
          <w:rFonts w:ascii="Times New Roman" w:hAnsi="Times New Roman" w:cs="Times New Roman"/>
          <w:b w:val="0"/>
          <w:color w:val="auto"/>
        </w:rPr>
        <w:t>1. Предмет договора</w:t>
      </w:r>
    </w:p>
    <w:bookmarkEnd w:id="0"/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договору Общество передает осуществление полномочий своего единоличного исполнительного органа Управляющему и обязуется оплачивать его услуги.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В течение срока действия настоящего Договора Общество осуществляет гражданские права и принимает на себя гражданские обязанности через Управляющего, действующего в соответствии с федеральными законами, иными нормативными правовыми актами РФ и Уставом Общества.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</w:p>
    <w:p w:rsidR="00206AF9" w:rsidRDefault="00206AF9" w:rsidP="00206AF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</w:rPr>
      </w:pPr>
      <w:bookmarkStart w:id="1" w:name="sub_2"/>
      <w:r>
        <w:rPr>
          <w:rFonts w:ascii="Times New Roman" w:hAnsi="Times New Roman" w:cs="Times New Roman"/>
          <w:b w:val="0"/>
          <w:color w:val="auto"/>
        </w:rPr>
        <w:t>2. Правомочия Управляющего</w:t>
      </w:r>
    </w:p>
    <w:bookmarkEnd w:id="1"/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Права и обязанности Управляющего по осуществлению руководства текущей деятельностью Общества определяются Федеральным законом «</w:t>
      </w:r>
      <w:r>
        <w:rPr>
          <w:rStyle w:val="a9"/>
          <w:rFonts w:ascii="Times New Roman" w:hAnsi="Times New Roman" w:cs="Times New Roman"/>
          <w:b w:val="0"/>
          <w:bCs/>
        </w:rPr>
        <w:t>Об обществах с ограниченной ответственностью»</w:t>
      </w:r>
      <w:r>
        <w:rPr>
          <w:rFonts w:ascii="Times New Roman" w:hAnsi="Times New Roman" w:cs="Times New Roman"/>
        </w:rPr>
        <w:t>, иными правовыми актами Российской Федерации и настоящим договором.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Управляющий, в соответствии с настоящим Договором: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без доверенности действует от имени Общества, представляет его интересы, совершает сделки и иные юридические и фактические действия;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принимает и увольняет работников Общества, применяет меры поощрения и налагает дисциплинарные взыскания;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выдает доверенности на право представительства от имени Общества;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осуществляет иные полномочия, не отнесенные законом, а также Уставом Общества к компетенции общего собрания Общества.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Управляющий подотчетен Общему собранию </w:t>
      </w:r>
      <w:r>
        <w:rPr>
          <w:rStyle w:val="a9"/>
          <w:rFonts w:ascii="Times New Roman" w:hAnsi="Times New Roman" w:cs="Times New Roman"/>
          <w:b w:val="0"/>
          <w:bCs/>
        </w:rPr>
        <w:t xml:space="preserve">участников </w:t>
      </w:r>
      <w:r>
        <w:rPr>
          <w:rFonts w:ascii="Times New Roman" w:hAnsi="Times New Roman" w:cs="Times New Roman"/>
        </w:rPr>
        <w:t>Общества.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Управляющий при осуществлении своих прав и исполнении обязанностей должен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</w:p>
    <w:p w:rsidR="00206AF9" w:rsidRDefault="00206AF9" w:rsidP="00206AF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</w:rPr>
      </w:pPr>
      <w:bookmarkStart w:id="2" w:name="sub_3"/>
      <w:r>
        <w:rPr>
          <w:rFonts w:ascii="Times New Roman" w:hAnsi="Times New Roman" w:cs="Times New Roman"/>
          <w:b w:val="0"/>
          <w:color w:val="auto"/>
        </w:rPr>
        <w:t>3. Срок договора</w:t>
      </w:r>
    </w:p>
    <w:bookmarkEnd w:id="2"/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Настоящий договор заключен на срок до «___» 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 может быть расторгнут в любое время по соглашению Сторон или по требованию одной из Сторон в судебном порядке.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Общее собрание участников Общества вправе принять решение о приостановлении полномочий Управляющего.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</w:p>
    <w:p w:rsidR="00206AF9" w:rsidRDefault="00206AF9" w:rsidP="00206AF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</w:rPr>
      </w:pPr>
      <w:bookmarkStart w:id="3" w:name="sub_4"/>
      <w:r>
        <w:rPr>
          <w:rFonts w:ascii="Times New Roman" w:hAnsi="Times New Roman" w:cs="Times New Roman"/>
          <w:b w:val="0"/>
          <w:color w:val="auto"/>
        </w:rPr>
        <w:t>4. Вознаграждение управляющего</w:t>
      </w:r>
    </w:p>
    <w:bookmarkEnd w:id="3"/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Вознаграждение Управляющего по настоящему договору составляет_______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, НДС _________ </w:t>
      </w:r>
      <w:r>
        <w:rPr>
          <w:rFonts w:ascii="Times New Roman" w:hAnsi="Times New Roman" w:cs="Times New Roman"/>
          <w:i/>
        </w:rPr>
        <w:t>(или НДС не облагается (например, если ИП применяет УСН)).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</w:p>
    <w:p w:rsidR="00206AF9" w:rsidRDefault="00206AF9" w:rsidP="00206AF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</w:rPr>
      </w:pPr>
      <w:bookmarkStart w:id="4" w:name="sub_5"/>
      <w:r>
        <w:rPr>
          <w:rFonts w:ascii="Times New Roman" w:hAnsi="Times New Roman" w:cs="Times New Roman"/>
          <w:b w:val="0"/>
          <w:color w:val="auto"/>
        </w:rPr>
        <w:t>5. Ответственность сторон</w:t>
      </w:r>
    </w:p>
    <w:bookmarkEnd w:id="4"/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Управляющий несет ответственность перед Обществом за убытки, причиненные Обществу его виновными действиями (бездействием), если иные основания ответственности не установлены федеральными законами.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течение 2 кварталов подряд деятельность Общества, согласно данным бухгалтерского отчета, является убыточной, Управляющий не вправе требовать вознаграждения и обязан уплатить неустойку в размере _____ р.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</w:p>
    <w:p w:rsidR="00206AF9" w:rsidRDefault="00206AF9" w:rsidP="00206AF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</w:rPr>
      </w:pPr>
      <w:bookmarkStart w:id="5" w:name="sub_6"/>
      <w:r>
        <w:rPr>
          <w:rFonts w:ascii="Times New Roman" w:hAnsi="Times New Roman" w:cs="Times New Roman"/>
          <w:b w:val="0"/>
          <w:color w:val="auto"/>
        </w:rPr>
        <w:t>6. Заключительные положения</w:t>
      </w:r>
    </w:p>
    <w:bookmarkEnd w:id="5"/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Настоящий договор вступает в силу с момента подписания.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Договор может быть продлен на новый срок по решению </w:t>
      </w:r>
      <w:r>
        <w:rPr>
          <w:rStyle w:val="a9"/>
          <w:rFonts w:ascii="Times New Roman" w:hAnsi="Times New Roman" w:cs="Times New Roman"/>
          <w:b w:val="0"/>
          <w:bCs/>
        </w:rPr>
        <w:t>общего собрания участников</w:t>
      </w:r>
      <w:r>
        <w:rPr>
          <w:rFonts w:ascii="Times New Roman" w:hAnsi="Times New Roman" w:cs="Times New Roman"/>
        </w:rPr>
        <w:t>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Общество вправе отказаться от исполнения настоящего договора при условии оплаты Управляющему фактически понесенных им расходов.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Управляющий вправе отказаться от исполнения обязательств по настоящему Договору лишь при условии полного возмещения Обществу убытков.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Настоящий договор составлен в двух экземплярах, имеющих одинаковую юридическую силу, по одному для каждой из Сторон.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Во всем, что не предусмотрено настоящим Договором, Стороны руководствуются действующим гражданским законодательством РФ.</w:t>
      </w:r>
    </w:p>
    <w:p w:rsidR="00206AF9" w:rsidRDefault="00206AF9" w:rsidP="00206AF9">
      <w:pPr>
        <w:ind w:firstLine="567"/>
        <w:rPr>
          <w:rFonts w:ascii="Times New Roman" w:hAnsi="Times New Roman" w:cs="Times New Roman"/>
        </w:rPr>
      </w:pPr>
    </w:p>
    <w:p w:rsidR="00206AF9" w:rsidRDefault="00206AF9" w:rsidP="00206AF9">
      <w:pPr>
        <w:pStyle w:val="1"/>
        <w:spacing w:before="0" w:after="0"/>
        <w:ind w:right="1842" w:firstLine="567"/>
        <w:rPr>
          <w:rFonts w:ascii="Times New Roman" w:hAnsi="Times New Roman" w:cs="Times New Roman"/>
          <w:b w:val="0"/>
          <w:color w:val="auto"/>
        </w:rPr>
      </w:pPr>
      <w:bookmarkStart w:id="6" w:name="sub_7"/>
      <w:r>
        <w:rPr>
          <w:rFonts w:ascii="Times New Roman" w:hAnsi="Times New Roman" w:cs="Times New Roman"/>
          <w:b w:val="0"/>
          <w:color w:val="auto"/>
        </w:rPr>
        <w:t>7. Реквизиты и подписи сторон</w:t>
      </w:r>
    </w:p>
    <w:bookmarkEnd w:id="6"/>
    <w:p w:rsidR="00206AF9" w:rsidRDefault="00206AF9" w:rsidP="00206AF9">
      <w:pPr>
        <w:ind w:right="1842" w:firstLine="567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54"/>
        <w:gridCol w:w="5046"/>
      </w:tblGrid>
      <w:tr w:rsidR="00206AF9" w:rsidTr="00206AF9"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AF9" w:rsidRDefault="00206AF9" w:rsidP="00206AF9">
            <w:pPr>
              <w:pStyle w:val="a8"/>
              <w:ind w:right="1842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«__________»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AF9" w:rsidRDefault="00206AF9" w:rsidP="00206AF9">
            <w:pPr>
              <w:pStyle w:val="a8"/>
              <w:ind w:right="18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</w:t>
            </w:r>
          </w:p>
        </w:tc>
      </w:tr>
      <w:tr w:rsidR="00206AF9" w:rsidTr="00206AF9"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06AF9" w:rsidRDefault="00206AF9" w:rsidP="00206AF9">
            <w:pPr>
              <w:pStyle w:val="a8"/>
              <w:ind w:right="1842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</w:t>
            </w:r>
          </w:p>
          <w:p w:rsidR="00206AF9" w:rsidRDefault="00206AF9" w:rsidP="00206AF9">
            <w:pPr>
              <w:pStyle w:val="a8"/>
              <w:ind w:right="1842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ОГРН____________</w:t>
            </w:r>
          </w:p>
          <w:p w:rsidR="00206AF9" w:rsidRDefault="00206AF9" w:rsidP="00206AF9">
            <w:pPr>
              <w:ind w:right="1842" w:firstLine="34"/>
              <w:rPr>
                <w:rFonts w:ascii="Times New Roman" w:hAnsi="Times New Roman" w:cs="Times New Roman"/>
              </w:rPr>
            </w:pPr>
          </w:p>
          <w:p w:rsidR="00206AF9" w:rsidRDefault="00206AF9" w:rsidP="00206AF9">
            <w:pPr>
              <w:ind w:right="1842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206AF9" w:rsidRDefault="00206AF9" w:rsidP="00206AF9">
            <w:pPr>
              <w:ind w:right="1842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/__________/</w:t>
            </w:r>
            <w:r>
              <w:rPr>
                <w:rFonts w:ascii="Times New Roman" w:hAnsi="Times New Roman" w:cs="Times New Roman"/>
              </w:rPr>
              <w:br/>
            </w:r>
          </w:p>
          <w:p w:rsidR="00206AF9" w:rsidRDefault="00206AF9" w:rsidP="00206AF9">
            <w:pPr>
              <w:ind w:right="1842" w:firstLine="34"/>
              <w:rPr>
                <w:rFonts w:ascii="Times New Roman" w:hAnsi="Times New Roman" w:cs="Times New Roman"/>
              </w:rPr>
            </w:pPr>
          </w:p>
          <w:p w:rsidR="00206AF9" w:rsidRDefault="00206AF9" w:rsidP="00206AF9">
            <w:pPr>
              <w:ind w:right="1842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06AF9" w:rsidRDefault="00206AF9" w:rsidP="00206AF9">
            <w:pPr>
              <w:pStyle w:val="a8"/>
              <w:ind w:right="18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</w:t>
            </w:r>
          </w:p>
          <w:p w:rsidR="00206AF9" w:rsidRDefault="00206AF9" w:rsidP="00206AF9">
            <w:pPr>
              <w:pStyle w:val="a8"/>
              <w:ind w:right="18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ОГРНИП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</w:t>
            </w:r>
          </w:p>
          <w:p w:rsidR="00206AF9" w:rsidRDefault="00206AF9" w:rsidP="00206AF9">
            <w:pPr>
              <w:ind w:right="1842" w:firstLine="0"/>
              <w:rPr>
                <w:rFonts w:ascii="Times New Roman" w:hAnsi="Times New Roman" w:cs="Times New Roman"/>
              </w:rPr>
            </w:pPr>
          </w:p>
          <w:p w:rsidR="00206AF9" w:rsidRDefault="00206AF9" w:rsidP="00206AF9">
            <w:pPr>
              <w:ind w:right="18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  <w:p w:rsidR="00206AF9" w:rsidRDefault="00206AF9" w:rsidP="00206AF9">
            <w:pPr>
              <w:ind w:right="18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 /_________/</w:t>
            </w:r>
            <w:r>
              <w:rPr>
                <w:rFonts w:ascii="Times New Roman" w:hAnsi="Times New Roman" w:cs="Times New Roman"/>
              </w:rPr>
              <w:br/>
            </w:r>
          </w:p>
          <w:p w:rsidR="00206AF9" w:rsidRDefault="00206AF9" w:rsidP="00206AF9">
            <w:pPr>
              <w:ind w:right="1842" w:firstLine="0"/>
              <w:rPr>
                <w:rFonts w:ascii="Times New Roman" w:hAnsi="Times New Roman" w:cs="Times New Roman"/>
              </w:rPr>
            </w:pPr>
          </w:p>
          <w:p w:rsidR="00206AF9" w:rsidRDefault="00206AF9" w:rsidP="00206AF9">
            <w:pPr>
              <w:pStyle w:val="a8"/>
              <w:ind w:right="1842"/>
              <w:rPr>
                <w:rFonts w:ascii="Times New Roman" w:hAnsi="Times New Roman" w:cs="Times New Roman"/>
              </w:rPr>
            </w:pPr>
          </w:p>
        </w:tc>
      </w:tr>
    </w:tbl>
    <w:p w:rsidR="00206AF9" w:rsidRDefault="00206AF9" w:rsidP="00206AF9">
      <w:pPr>
        <w:ind w:firstLine="567"/>
        <w:rPr>
          <w:rFonts w:ascii="Times New Roman" w:hAnsi="Times New Roman" w:cs="Times New Roman"/>
        </w:rPr>
      </w:pPr>
    </w:p>
    <w:p w:rsidR="005430D0" w:rsidRPr="00206AF9" w:rsidRDefault="005430D0" w:rsidP="00206AF9"/>
    <w:sectPr w:rsidR="005430D0" w:rsidRPr="00206AF9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076ECE"/>
    <w:rsid w:val="0008362E"/>
    <w:rsid w:val="000E19F8"/>
    <w:rsid w:val="00136359"/>
    <w:rsid w:val="0015095C"/>
    <w:rsid w:val="00177DF8"/>
    <w:rsid w:val="00206AF9"/>
    <w:rsid w:val="0023790F"/>
    <w:rsid w:val="002E3342"/>
    <w:rsid w:val="003F4BF2"/>
    <w:rsid w:val="00406890"/>
    <w:rsid w:val="00470450"/>
    <w:rsid w:val="004C4F72"/>
    <w:rsid w:val="005430D0"/>
    <w:rsid w:val="00547975"/>
    <w:rsid w:val="00571B71"/>
    <w:rsid w:val="005F5A59"/>
    <w:rsid w:val="00653404"/>
    <w:rsid w:val="00657C14"/>
    <w:rsid w:val="00861AB9"/>
    <w:rsid w:val="00900DBE"/>
    <w:rsid w:val="00904440"/>
    <w:rsid w:val="009209D2"/>
    <w:rsid w:val="009A74F1"/>
    <w:rsid w:val="009F152C"/>
    <w:rsid w:val="00AE65F3"/>
    <w:rsid w:val="00B12994"/>
    <w:rsid w:val="00B407F7"/>
    <w:rsid w:val="00BA6475"/>
    <w:rsid w:val="00BE2A23"/>
    <w:rsid w:val="00C62BD8"/>
    <w:rsid w:val="00CA53FC"/>
    <w:rsid w:val="00CF5E6E"/>
    <w:rsid w:val="00D84D22"/>
    <w:rsid w:val="00DB6258"/>
    <w:rsid w:val="00DC1683"/>
    <w:rsid w:val="00DD7381"/>
    <w:rsid w:val="00E02CC8"/>
    <w:rsid w:val="00EC6358"/>
    <w:rsid w:val="00F66058"/>
    <w:rsid w:val="00F8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A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  <w:style w:type="paragraph" w:customStyle="1" w:styleId="ConsPlusNormal">
    <w:name w:val="ConsPlusNormal"/>
    <w:rsid w:val="00AE6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6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6A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6AF9"/>
    <w:pPr>
      <w:ind w:firstLine="0"/>
      <w:jc w:val="left"/>
    </w:pPr>
  </w:style>
  <w:style w:type="character" w:customStyle="1" w:styleId="a9">
    <w:name w:val="Цветовое выделение"/>
    <w:uiPriority w:val="99"/>
    <w:rsid w:val="00206AF9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588</Words>
  <Characters>3356</Characters>
  <Application>Microsoft Office Word</Application>
  <DocSecurity>0</DocSecurity>
  <Lines>27</Lines>
  <Paragraphs>7</Paragraphs>
  <ScaleCrop>false</ScaleCrop>
  <Company>*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34</cp:revision>
  <dcterms:created xsi:type="dcterms:W3CDTF">2017-10-11T11:00:00Z</dcterms:created>
  <dcterms:modified xsi:type="dcterms:W3CDTF">2017-10-27T09:14:00Z</dcterms:modified>
</cp:coreProperties>
</file>