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4" w:rsidRDefault="00305E54" w:rsidP="00305E54">
      <w:pPr>
        <w:pStyle w:val="aa"/>
        <w:jc w:val="right"/>
      </w:pPr>
      <w:r>
        <w:rPr>
          <w:rFonts w:ascii="Arial" w:hAnsi="Arial" w:cs="Arial"/>
          <w:color w:val="000000"/>
          <w:sz w:val="21"/>
          <w:szCs w:val="21"/>
        </w:rPr>
        <w:t> В _________________ городской суд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 области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Административный истец: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Наименование или Ф.И.О. (полностью). Дата и место рождения. Адрес места жительства или нахождения (полностью). Номера телефонов, факсов, адреса эл. почты.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Представитель административного истца: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Ф.И.О. (полностью). Дата и место рождения. Почтовый адрес (полностью). Сведения о высшем юридическом образовании. Номера телефонов, факсов, адреса эл. почты.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Административный ответчик: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Орган. Место нахождения. Номера телефонов, факсов, адреса эл. почты, если известны.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Административный ответчик:</w:t>
      </w:r>
      <w:r>
        <w:rPr>
          <w:rFonts w:ascii="Arial" w:hAnsi="Arial" w:cs="Arial"/>
          <w:color w:val="000000"/>
          <w:sz w:val="21"/>
          <w:szCs w:val="21"/>
        </w:rPr>
        <w:br/>
        <w:t> 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Должностное лицо. Место нахождения. Номера телефонов, факсов, адреса эл. почты, если известны.</w:t>
      </w:r>
    </w:p>
    <w:p w:rsidR="00305E54" w:rsidRDefault="00305E54" w:rsidP="00305E54">
      <w:pPr>
        <w:pStyle w:val="aa"/>
      </w:pPr>
    </w:p>
    <w:p w:rsidR="00305E54" w:rsidRDefault="00305E54" w:rsidP="00305E54">
      <w:pPr>
        <w:pStyle w:val="aa"/>
        <w:jc w:val="center"/>
      </w:pPr>
      <w:r>
        <w:rPr>
          <w:rStyle w:val="ac"/>
          <w:rFonts w:ascii="Arial" w:hAnsi="Arial" w:cs="Arial"/>
          <w:color w:val="000000"/>
          <w:sz w:val="21"/>
          <w:szCs w:val="21"/>
        </w:rPr>
        <w:t>АДМИНИСТРАТИВНОЕ ИСКОВОЕ ЗАЯВЛЕНИЕ</w:t>
      </w:r>
    </w:p>
    <w:p w:rsidR="00305E54" w:rsidRDefault="00305E54" w:rsidP="00305E54">
      <w:pPr>
        <w:pStyle w:val="aa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03A98" w:rsidRPr="00305E54" w:rsidRDefault="00305E54" w:rsidP="00305E54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Наименование оспариваемого решения (действия (бездействия), орган (должностное лицо), принявший это решение (совершивший это действие (бездействие), номер, дата принятия решения (дата и место совершения оспариваемого действия (бездействия).</w:t>
      </w:r>
      <w:r>
        <w:rPr>
          <w:rFonts w:ascii="Arial" w:hAnsi="Arial" w:cs="Arial"/>
          <w:color w:val="000000"/>
          <w:sz w:val="21"/>
          <w:szCs w:val="21"/>
        </w:rPr>
        <w:br/>
        <w:t>При оспаривании бездействия указываются сведения о том, в чем оно заключается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 (лицо, наделенное государственными или иными публичными полномочиями).</w:t>
      </w:r>
      <w:r>
        <w:rPr>
          <w:rFonts w:ascii="Arial" w:hAnsi="Arial" w:cs="Arial"/>
          <w:color w:val="000000"/>
          <w:sz w:val="21"/>
          <w:szCs w:val="21"/>
        </w:rPr>
        <w:br/>
        <w:t>            Иные данные в отношении оспариваемых решений, действий (бездействия).</w:t>
      </w:r>
      <w:r>
        <w:rPr>
          <w:rFonts w:ascii="Arial" w:hAnsi="Arial" w:cs="Arial"/>
          <w:color w:val="000000"/>
          <w:sz w:val="21"/>
          <w:szCs w:val="21"/>
        </w:rPr>
        <w:br/>
        <w:t>Сведения о правах, свободах законных интересах административного истца, которые, по его мнению, нарушаются оспариваемым решением, действием (бездействием).</w:t>
      </w:r>
      <w:r>
        <w:rPr>
          <w:rFonts w:ascii="Arial" w:hAnsi="Arial" w:cs="Arial"/>
          <w:color w:val="000000"/>
          <w:sz w:val="21"/>
          <w:szCs w:val="21"/>
        </w:rPr>
        <w:br/>
        <w:t>Нормативные правовые акты и их положения, на соответствие которым следует проверить оспариваемые решения, действия (бездействия).</w:t>
      </w:r>
      <w:r>
        <w:rPr>
          <w:rFonts w:ascii="Arial" w:hAnsi="Arial" w:cs="Arial"/>
          <w:color w:val="000000"/>
          <w:sz w:val="21"/>
          <w:szCs w:val="21"/>
        </w:rPr>
        <w:br/>
        <w:t>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подавалась, указываются дата ее подачи, результат ее рассмотрения.</w:t>
      </w:r>
      <w:r>
        <w:rPr>
          <w:rFonts w:ascii="Arial" w:hAnsi="Arial" w:cs="Arial"/>
          <w:color w:val="000000"/>
          <w:sz w:val="21"/>
          <w:szCs w:val="21"/>
        </w:rPr>
        <w:br/>
        <w:t>Сведения о невозможности приложения к административному исковому заявлению каких-либо документов, указанных в ч.1 ст. 126 КАС РФ, а именно:</w:t>
      </w:r>
      <w:r>
        <w:rPr>
          <w:rFonts w:ascii="Arial" w:hAnsi="Arial" w:cs="Arial"/>
          <w:color w:val="000000"/>
          <w:sz w:val="21"/>
          <w:szCs w:val="21"/>
        </w:rPr>
        <w:br/>
        <w:t>- уведомлений о вручении или иных документов, подтверждающих вручение другим лицам, участвующим в деле, направленных в соответствии с ч. 7 ст. 125 КАС РФ копий административного искового заявления и приложенных к нему документов, которые у них отсутствуют;</w:t>
      </w:r>
      <w:r>
        <w:rPr>
          <w:rFonts w:ascii="Arial" w:hAnsi="Arial" w:cs="Arial"/>
          <w:color w:val="000000"/>
          <w:sz w:val="21"/>
          <w:szCs w:val="21"/>
        </w:rPr>
        <w:br/>
        <w:t>- документов, подтверждающих уплату государственной пошлины в установленном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  <w:r>
        <w:rPr>
          <w:rFonts w:ascii="Arial" w:hAnsi="Arial" w:cs="Arial"/>
          <w:color w:val="000000"/>
          <w:sz w:val="21"/>
          <w:szCs w:val="21"/>
        </w:rPr>
        <w:br/>
        <w:t>- документов, подтверждающие обстоятельства, на которых административный истец основывает свои требования;</w:t>
      </w:r>
      <w:r>
        <w:rPr>
          <w:rFonts w:ascii="Arial" w:hAnsi="Arial" w:cs="Arial"/>
          <w:color w:val="000000"/>
          <w:sz w:val="21"/>
          <w:szCs w:val="21"/>
        </w:rPr>
        <w:br/>
        <w:t>- доверенности или иных документов, удостоверяющие полномочия представителя административного истца, документов, подтверждающих наличие у представителя высшего юридического образования, если административное исковое заявление подано представителем;</w:t>
      </w:r>
      <w:r>
        <w:rPr>
          <w:rFonts w:ascii="Arial" w:hAnsi="Arial" w:cs="Arial"/>
          <w:color w:val="000000"/>
          <w:sz w:val="21"/>
          <w:szCs w:val="21"/>
        </w:rPr>
        <w:br/>
        <w:t>- документов, содержащих сведения о жалобе, поданной в порядке подчиненности, и результатах ее рассмотрения, при условии, что такая жалоба подавалась.</w:t>
      </w:r>
      <w:r>
        <w:rPr>
          <w:rFonts w:ascii="Arial" w:hAnsi="Arial" w:cs="Arial"/>
          <w:color w:val="000000"/>
          <w:sz w:val="21"/>
          <w:szCs w:val="21"/>
        </w:rPr>
        <w:br/>
        <w:t>ПРОШУ: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  <w:t>Требование о признании незаконным решения, действия (бездействия) органа (должностного лица).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Приложение:</w:t>
      </w:r>
      <w:r>
        <w:rPr>
          <w:rFonts w:ascii="Arial" w:hAnsi="Arial" w:cs="Arial"/>
          <w:color w:val="000000"/>
          <w:sz w:val="21"/>
          <w:szCs w:val="21"/>
        </w:rPr>
        <w:br/>
        <w:t>1. Копии административного искового заявления и приложенных к нему документов по числу лиц, участвующих в деле (в случае если отсутствует уведомление или иной документ, подтверждающие их вручение этим лицам).</w:t>
      </w:r>
      <w:r>
        <w:rPr>
          <w:rFonts w:ascii="Arial" w:hAnsi="Arial" w:cs="Arial"/>
          <w:color w:val="000000"/>
          <w:sz w:val="21"/>
          <w:szCs w:val="21"/>
        </w:rPr>
        <w:br/>
        <w:t>2. Документ, подтверждающий уплату государственной пошлины либо право на получение льготы по ее оплате либо являющиеся основанием для отсрочки, рассрочки уплаты государственной пошлины или уменьшения ее размера.</w:t>
      </w:r>
      <w:r>
        <w:rPr>
          <w:rFonts w:ascii="Arial" w:hAnsi="Arial" w:cs="Arial"/>
          <w:color w:val="000000"/>
          <w:sz w:val="21"/>
          <w:szCs w:val="21"/>
        </w:rPr>
        <w:br/>
        <w:t>3. Документы, подтверждающие обстоятельства, на которых административный истец основывает свои требования по числу лиц, участвующих в деле (в случае если отсутствует уведомление или иной документ, подтверждающие их вручение этим лицам).</w:t>
      </w:r>
      <w:r>
        <w:rPr>
          <w:rFonts w:ascii="Arial" w:hAnsi="Arial" w:cs="Arial"/>
          <w:color w:val="000000"/>
          <w:sz w:val="21"/>
          <w:szCs w:val="21"/>
        </w:rPr>
        <w:br/>
        <w:t>4. Доверенность или иной документ,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представителем.</w:t>
      </w:r>
      <w:r>
        <w:rPr>
          <w:rFonts w:ascii="Arial" w:hAnsi="Arial" w:cs="Arial"/>
          <w:color w:val="000000"/>
          <w:sz w:val="21"/>
          <w:szCs w:val="21"/>
        </w:rPr>
        <w:br/>
        <w:t>5. Документы, содержащие сведения о жалобе по тому же предмету, который указан в подаваемом административном исковом заявлении,</w:t>
      </w:r>
      <w:r>
        <w:rPr>
          <w:rFonts w:ascii="Arial" w:hAnsi="Arial" w:cs="Arial"/>
          <w:color w:val="000000"/>
          <w:sz w:val="21"/>
          <w:szCs w:val="21"/>
        </w:rPr>
        <w:br/>
        <w:t>поданной в порядке подчиненности, и результатах ее рассмотрения, а также копия ответа при условии, что она была рассмотрена.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    Дата                                                                                            Подпись</w:t>
      </w:r>
    </w:p>
    <w:sectPr w:rsidR="00903A98" w:rsidRPr="00305E54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00" w:rsidRDefault="00384400" w:rsidP="00272E84">
      <w:pPr>
        <w:spacing w:after="0" w:line="240" w:lineRule="auto"/>
      </w:pPr>
      <w:r>
        <w:separator/>
      </w:r>
    </w:p>
  </w:endnote>
  <w:endnote w:type="continuationSeparator" w:id="1">
    <w:p w:rsidR="00384400" w:rsidRDefault="0038440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00" w:rsidRDefault="00384400" w:rsidP="00272E84">
      <w:pPr>
        <w:spacing w:after="0" w:line="240" w:lineRule="auto"/>
      </w:pPr>
      <w:r>
        <w:separator/>
      </w:r>
    </w:p>
  </w:footnote>
  <w:footnote w:type="continuationSeparator" w:id="1">
    <w:p w:rsidR="00384400" w:rsidRDefault="00384400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05E54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644C1"/>
    <w:rsid w:val="00E661D3"/>
    <w:rsid w:val="00E95B4D"/>
    <w:rsid w:val="00EA3B27"/>
    <w:rsid w:val="00EB1E68"/>
    <w:rsid w:val="00EC65EC"/>
    <w:rsid w:val="00EF1986"/>
    <w:rsid w:val="00F12A1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163</cp:revision>
  <dcterms:created xsi:type="dcterms:W3CDTF">2016-05-11T14:40:00Z</dcterms:created>
  <dcterms:modified xsi:type="dcterms:W3CDTF">2017-03-29T17:56:00Z</dcterms:modified>
</cp:coreProperties>
</file>