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7FC" w:rsidRPr="002B1D37" w:rsidRDefault="00B847FC" w:rsidP="00B847FC">
      <w:pPr>
        <w:spacing w:after="120"/>
        <w:jc w:val="right"/>
        <w:rPr>
          <w:rFonts w:ascii="Times New Roman" w:hAnsi="Times New Roman"/>
          <w:color w:val="000000"/>
          <w:sz w:val="24"/>
          <w:szCs w:val="24"/>
        </w:rPr>
      </w:pPr>
      <w:r w:rsidRPr="002B1D37">
        <w:rPr>
          <w:rFonts w:ascii="Times New Roman" w:hAnsi="Times New Roman"/>
          <w:sz w:val="24"/>
          <w:szCs w:val="24"/>
        </w:rPr>
        <w:t>УТВЕРЖДЕНО</w:t>
      </w:r>
      <w:r w:rsidRPr="002B1D37">
        <w:rPr>
          <w:rFonts w:ascii="Times New Roman" w:hAnsi="Times New Roman"/>
          <w:color w:val="000000"/>
          <w:sz w:val="24"/>
          <w:szCs w:val="24"/>
        </w:rPr>
        <w:br/>
      </w:r>
      <w:r w:rsidRPr="002B1D37">
        <w:rPr>
          <w:rFonts w:ascii="Times New Roman" w:hAnsi="Times New Roman"/>
          <w:sz w:val="24"/>
          <w:szCs w:val="24"/>
        </w:rPr>
        <w:t>_____________________</w:t>
      </w:r>
      <w:r w:rsidRPr="002B1D37">
        <w:rPr>
          <w:rFonts w:ascii="Times New Roman" w:hAnsi="Times New Roman"/>
          <w:color w:val="000000"/>
          <w:sz w:val="24"/>
          <w:szCs w:val="24"/>
        </w:rPr>
        <w:br/>
      </w:r>
      <w:r w:rsidRPr="002B1D37">
        <w:rPr>
          <w:rFonts w:ascii="Times New Roman" w:hAnsi="Times New Roman"/>
          <w:sz w:val="24"/>
          <w:szCs w:val="24"/>
        </w:rPr>
        <w:t>_________________ (_____________)</w:t>
      </w:r>
    </w:p>
    <w:p w:rsidR="00B847FC" w:rsidRPr="002B1D37" w:rsidRDefault="00B847FC" w:rsidP="00B847FC">
      <w:pPr>
        <w:spacing w:after="120"/>
        <w:jc w:val="center"/>
        <w:rPr>
          <w:rFonts w:ascii="Times New Roman" w:hAnsi="Times New Roman"/>
          <w:sz w:val="24"/>
          <w:szCs w:val="24"/>
        </w:rPr>
      </w:pPr>
    </w:p>
    <w:tbl>
      <w:tblPr>
        <w:tblW w:w="0" w:type="auto"/>
        <w:tblBorders>
          <w:insideH w:val="single" w:sz="4" w:space="0" w:color="auto"/>
        </w:tblBorders>
        <w:tblLook w:val="04A0" w:firstRow="1" w:lastRow="0" w:firstColumn="1" w:lastColumn="0" w:noHBand="0" w:noVBand="1"/>
      </w:tblPr>
      <w:tblGrid>
        <w:gridCol w:w="4785"/>
        <w:gridCol w:w="4786"/>
      </w:tblGrid>
      <w:tr w:rsidR="00B847FC" w:rsidRPr="002B1D37" w:rsidTr="00C7686F">
        <w:tc>
          <w:tcPr>
            <w:tcW w:w="4785" w:type="dxa"/>
          </w:tcPr>
          <w:p w:rsidR="00B847FC" w:rsidRPr="002B1D37" w:rsidRDefault="00B847FC" w:rsidP="00C7686F">
            <w:pPr>
              <w:spacing w:after="120"/>
              <w:jc w:val="center"/>
              <w:rPr>
                <w:rFonts w:ascii="Times New Roman" w:hAnsi="Times New Roman"/>
                <w:b/>
                <w:i/>
                <w:color w:val="FF0000"/>
                <w:sz w:val="24"/>
                <w:szCs w:val="24"/>
              </w:rPr>
            </w:pPr>
            <w:r w:rsidRPr="002B1D37">
              <w:rPr>
                <w:rFonts w:ascii="Times New Roman" w:hAnsi="Times New Roman"/>
                <w:sz w:val="24"/>
                <w:szCs w:val="24"/>
              </w:rPr>
              <w:t>____________</w:t>
            </w:r>
          </w:p>
        </w:tc>
        <w:tc>
          <w:tcPr>
            <w:tcW w:w="4786" w:type="dxa"/>
          </w:tcPr>
          <w:p w:rsidR="00B847FC" w:rsidRPr="002B1D37" w:rsidRDefault="00B847FC" w:rsidP="00C7686F">
            <w:pPr>
              <w:spacing w:after="120"/>
              <w:jc w:val="center"/>
              <w:rPr>
                <w:rFonts w:ascii="Times New Roman" w:hAnsi="Times New Roman"/>
                <w:sz w:val="24"/>
                <w:szCs w:val="24"/>
              </w:rPr>
            </w:pPr>
            <w:r w:rsidRPr="002B1D37">
              <w:rPr>
                <w:rFonts w:ascii="Times New Roman" w:hAnsi="Times New Roman"/>
                <w:sz w:val="24"/>
                <w:szCs w:val="24"/>
              </w:rPr>
              <w:t>«__» ____ 20__ года</w:t>
            </w:r>
          </w:p>
        </w:tc>
      </w:tr>
    </w:tbl>
    <w:p w:rsidR="00B847FC" w:rsidRPr="002B1D37" w:rsidRDefault="00B847FC" w:rsidP="00B847FC">
      <w:pPr>
        <w:spacing w:after="120"/>
        <w:jc w:val="center"/>
        <w:rPr>
          <w:rFonts w:ascii="Times New Roman" w:hAnsi="Times New Roman"/>
          <w:color w:val="000000"/>
          <w:sz w:val="24"/>
          <w:szCs w:val="24"/>
        </w:rPr>
      </w:pPr>
    </w:p>
    <w:p w:rsidR="00B847FC" w:rsidRPr="002B1D37" w:rsidRDefault="00B847FC" w:rsidP="00B847FC">
      <w:pPr>
        <w:spacing w:after="120"/>
        <w:jc w:val="center"/>
        <w:rPr>
          <w:rFonts w:ascii="Times New Roman" w:hAnsi="Times New Roman"/>
          <w:color w:val="000000"/>
          <w:sz w:val="24"/>
          <w:szCs w:val="24"/>
        </w:rPr>
      </w:pPr>
      <w:r w:rsidRPr="002B1D37">
        <w:rPr>
          <w:rFonts w:ascii="Times New Roman" w:hAnsi="Times New Roman"/>
          <w:sz w:val="24"/>
          <w:szCs w:val="24"/>
        </w:rPr>
        <w:t>ПОЛОЖЕНИЕ</w:t>
      </w:r>
      <w:r w:rsidRPr="002B1D37">
        <w:rPr>
          <w:rFonts w:ascii="Times New Roman" w:hAnsi="Times New Roman"/>
          <w:color w:val="000000"/>
          <w:sz w:val="24"/>
          <w:szCs w:val="24"/>
        </w:rPr>
        <w:br/>
      </w:r>
      <w:r w:rsidRPr="002B1D37">
        <w:rPr>
          <w:rFonts w:ascii="Times New Roman" w:hAnsi="Times New Roman"/>
          <w:sz w:val="24"/>
          <w:szCs w:val="24"/>
        </w:rPr>
        <w:t>о закупке товаров, работ, услуг</w:t>
      </w:r>
      <w:r w:rsidRPr="002B1D37">
        <w:rPr>
          <w:rFonts w:ascii="Times New Roman" w:hAnsi="Times New Roman"/>
          <w:color w:val="000000"/>
          <w:sz w:val="24"/>
          <w:szCs w:val="24"/>
        </w:rPr>
        <w:br/>
      </w:r>
      <w:r w:rsidRPr="002B1D37">
        <w:rPr>
          <w:rFonts w:ascii="Times New Roman" w:hAnsi="Times New Roman"/>
          <w:sz w:val="24"/>
          <w:szCs w:val="24"/>
        </w:rPr>
        <w:t>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Термины и сокращения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В настоящем Положении используются следующие термины:</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Аукцион</w:t>
      </w:r>
      <w:r w:rsidRPr="002B1D37">
        <w:rPr>
          <w:rFonts w:ascii="Times New Roman" w:hAnsi="Times New Roman"/>
          <w:sz w:val="24"/>
          <w:szCs w:val="24"/>
        </w:rPr>
        <w:t xml:space="preserve"> – </w:t>
      </w:r>
      <w:r w:rsidRPr="002B1D37">
        <w:rPr>
          <w:rFonts w:ascii="Times New Roman" w:hAnsi="Times New Roman"/>
          <w:color w:val="000000"/>
          <w:sz w:val="24"/>
          <w:szCs w:val="24"/>
          <w:shd w:val="clear" w:color="auto" w:fill="FFFFFF"/>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2B1D37">
        <w:rPr>
          <w:rFonts w:ascii="Times New Roman" w:hAnsi="Times New Roman"/>
          <w:sz w:val="24"/>
          <w:szCs w:val="24"/>
        </w:rPr>
        <w:t>.</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День</w:t>
      </w:r>
      <w:r w:rsidRPr="002B1D37">
        <w:rPr>
          <w:rFonts w:ascii="Times New Roman" w:hAnsi="Times New Roman"/>
          <w:sz w:val="24"/>
          <w:szCs w:val="24"/>
        </w:rPr>
        <w:t> – календарный день. Случаи применения рабочих дней в Положении оговариваются отдельно.</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Документация о закупке</w:t>
      </w:r>
      <w:r w:rsidRPr="002B1D37">
        <w:rPr>
          <w:rFonts w:ascii="Times New Roman" w:hAnsi="Times New Roman"/>
          <w:sz w:val="24"/>
          <w:szCs w:val="24"/>
        </w:rPr>
        <w:t>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Единая информационная система в сфере закупок товаров, работ, услуг для обеспечения государственных и муниципальных нужд</w:t>
      </w:r>
      <w:r w:rsidRPr="002B1D37">
        <w:rPr>
          <w:rFonts w:ascii="Times New Roman" w:hAnsi="Times New Roman"/>
          <w:sz w:val="24"/>
          <w:szCs w:val="24"/>
        </w:rPr>
        <w:t> – совокупность указанной в ч. 3 ст.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Закупка</w:t>
      </w:r>
      <w:r w:rsidRPr="002B1D37">
        <w:rPr>
          <w:rFonts w:ascii="Times New Roman" w:hAnsi="Times New Roman"/>
          <w:sz w:val="24"/>
          <w:szCs w:val="24"/>
        </w:rPr>
        <w:t> – действия Заказчика, направленные на определение поставщика (подрядчика, исполнителя), способного удовлетворить потребности Заказчика в товарах (работах, услугах).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Закупка в электронной форме</w:t>
      </w:r>
      <w:r w:rsidRPr="002B1D37">
        <w:rPr>
          <w:rFonts w:ascii="Times New Roman" w:hAnsi="Times New Roman"/>
          <w:sz w:val="24"/>
          <w:szCs w:val="24"/>
        </w:rPr>
        <w:t>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lastRenderedPageBreak/>
        <w:t>Закупка у единственного поставщика</w:t>
      </w:r>
      <w:r w:rsidRPr="002B1D37">
        <w:rPr>
          <w:rFonts w:ascii="Times New Roman" w:hAnsi="Times New Roman"/>
          <w:sz w:val="24"/>
          <w:szCs w:val="24"/>
        </w:rPr>
        <w:t>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Запрос котировок</w:t>
      </w:r>
      <w:r w:rsidRPr="002B1D37">
        <w:rPr>
          <w:rFonts w:ascii="Times New Roman" w:hAnsi="Times New Roman"/>
          <w:sz w:val="24"/>
          <w:szCs w:val="24"/>
        </w:rPr>
        <w:t xml:space="preserve"> – </w:t>
      </w:r>
      <w:r w:rsidRPr="002B1D37">
        <w:rPr>
          <w:rFonts w:ascii="Times New Roman" w:hAnsi="Times New Roman"/>
          <w:color w:val="000000"/>
          <w:sz w:val="24"/>
          <w:szCs w:val="24"/>
          <w:shd w:val="clear" w:color="auto" w:fill="FFFFFF"/>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B847FC" w:rsidRPr="002B1D37" w:rsidRDefault="00B847FC" w:rsidP="00B847FC">
      <w:pPr>
        <w:spacing w:after="120"/>
        <w:jc w:val="both"/>
        <w:rPr>
          <w:rFonts w:ascii="Arial" w:hAnsi="Arial" w:cs="Arial"/>
          <w:color w:val="000000"/>
          <w:sz w:val="19"/>
          <w:szCs w:val="19"/>
          <w:shd w:val="clear" w:color="auto" w:fill="FFFFFF"/>
        </w:rPr>
      </w:pPr>
      <w:r w:rsidRPr="002B1D37">
        <w:rPr>
          <w:rFonts w:ascii="Times New Roman" w:hAnsi="Times New Roman"/>
          <w:b/>
          <w:sz w:val="24"/>
          <w:szCs w:val="24"/>
        </w:rPr>
        <w:t>Запрос предложений</w:t>
      </w:r>
      <w:r w:rsidRPr="002B1D37">
        <w:rPr>
          <w:rFonts w:ascii="Times New Roman" w:hAnsi="Times New Roman"/>
          <w:sz w:val="24"/>
          <w:szCs w:val="24"/>
        </w:rPr>
        <w:t xml:space="preserve"> – </w:t>
      </w:r>
      <w:r w:rsidRPr="002B1D37">
        <w:rPr>
          <w:rFonts w:ascii="Times New Roman" w:hAnsi="Times New Roman"/>
          <w:color w:val="000000"/>
          <w:sz w:val="24"/>
          <w:szCs w:val="24"/>
          <w:shd w:val="clear" w:color="auto" w:fill="FFFFFF"/>
        </w:rPr>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Извещение о закупке</w:t>
      </w:r>
      <w:r w:rsidRPr="002B1D37">
        <w:rPr>
          <w:rFonts w:ascii="Times New Roman" w:hAnsi="Times New Roman"/>
          <w:sz w:val="24"/>
          <w:szCs w:val="24"/>
        </w:rPr>
        <w:t>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Комиссия по осуществлению конкурентных закупок (комиссия по закупкам или закупочная комиссия)</w:t>
      </w:r>
      <w:r w:rsidRPr="002B1D37">
        <w:rPr>
          <w:rFonts w:ascii="Times New Roman" w:hAnsi="Times New Roman"/>
          <w:sz w:val="24"/>
          <w:szCs w:val="24"/>
        </w:rPr>
        <w:t> – коллегиальный орган, создаваемый Заказчиком для проведения закупок.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Конкурс</w:t>
      </w:r>
      <w:r w:rsidRPr="002B1D37">
        <w:rPr>
          <w:rFonts w:ascii="Times New Roman" w:hAnsi="Times New Roman"/>
          <w:sz w:val="24"/>
          <w:szCs w:val="24"/>
        </w:rPr>
        <w:t xml:space="preserve"> – </w:t>
      </w:r>
      <w:r w:rsidRPr="002B1D37">
        <w:rPr>
          <w:rFonts w:ascii="Times New Roman" w:hAnsi="Times New Roman"/>
          <w:color w:val="000000"/>
          <w:sz w:val="24"/>
          <w:szCs w:val="24"/>
          <w:shd w:val="clear" w:color="auto" w:fill="FFFFFF"/>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2B1D37">
        <w:rPr>
          <w:rFonts w:ascii="Times New Roman" w:hAnsi="Times New Roman"/>
          <w:sz w:val="24"/>
          <w:szCs w:val="24"/>
        </w:rPr>
        <w:t>.</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Лот</w:t>
      </w:r>
      <w:r w:rsidRPr="002B1D37">
        <w:rPr>
          <w:rFonts w:ascii="Times New Roman" w:hAnsi="Times New Roman"/>
          <w:sz w:val="24"/>
          <w:szCs w:val="24"/>
        </w:rPr>
        <w:t>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Оператор электронной площадки</w:t>
      </w:r>
      <w:r w:rsidRPr="002B1D37">
        <w:rPr>
          <w:rFonts w:ascii="Times New Roman" w:hAnsi="Times New Roman"/>
          <w:sz w:val="24"/>
          <w:szCs w:val="24"/>
        </w:rPr>
        <w:t> – 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Переторжка</w:t>
      </w:r>
      <w:r w:rsidRPr="002B1D37">
        <w:rPr>
          <w:rFonts w:ascii="Times New Roman" w:hAnsi="Times New Roman"/>
          <w:sz w:val="24"/>
          <w:szCs w:val="24"/>
        </w:rPr>
        <w:t>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lastRenderedPageBreak/>
        <w:t>Победитель закупки</w:t>
      </w:r>
      <w:r w:rsidRPr="002B1D37">
        <w:rPr>
          <w:rFonts w:ascii="Times New Roman" w:hAnsi="Times New Roman"/>
          <w:sz w:val="24"/>
          <w:szCs w:val="24"/>
        </w:rPr>
        <w:t>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Поставщик (подрядчик, исполнитель</w:t>
      </w:r>
      <w:r w:rsidRPr="002B1D37">
        <w:rPr>
          <w:rFonts w:ascii="Times New Roman" w:hAnsi="Times New Roman"/>
          <w:sz w:val="24"/>
          <w:szCs w:val="24"/>
        </w:rPr>
        <w:t>)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Процедура закупки</w:t>
      </w:r>
      <w:r w:rsidRPr="002B1D37">
        <w:rPr>
          <w:rFonts w:ascii="Times New Roman" w:hAnsi="Times New Roman"/>
          <w:sz w:val="24"/>
          <w:szCs w:val="24"/>
        </w:rPr>
        <w:t>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Сайт Заказчика</w:t>
      </w:r>
      <w:r w:rsidRPr="002B1D37">
        <w:rPr>
          <w:rFonts w:ascii="Times New Roman" w:hAnsi="Times New Roman"/>
          <w:sz w:val="24"/>
          <w:szCs w:val="24"/>
        </w:rPr>
        <w:t> – сайт в интернете, содержащий информацию о Заказчике (___________</w:t>
      </w:r>
      <w:r w:rsidRPr="003E6FAD">
        <w:rPr>
          <w:rFonts w:ascii="Times New Roman" w:hAnsi="Times New Roman"/>
          <w:sz w:val="24"/>
          <w:szCs w:val="24"/>
        </w:rPr>
        <w:t>_______</w:t>
      </w:r>
      <w:r w:rsidRPr="002B1D37">
        <w:rPr>
          <w:rFonts w:ascii="Times New Roman" w:hAnsi="Times New Roman"/>
          <w:sz w:val="24"/>
          <w:szCs w:val="24"/>
        </w:rPr>
        <w:t>__</w:t>
      </w:r>
      <w:r w:rsidRPr="003E6FAD">
        <w:rPr>
          <w:rFonts w:ascii="Times New Roman" w:hAnsi="Times New Roman"/>
          <w:sz w:val="24"/>
          <w:szCs w:val="24"/>
        </w:rPr>
        <w:t>____</w:t>
      </w:r>
      <w:r w:rsidRPr="002B1D37">
        <w:rPr>
          <w:rFonts w:ascii="Times New Roman" w:hAnsi="Times New Roman"/>
          <w:sz w:val="24"/>
          <w:szCs w:val="24"/>
        </w:rPr>
        <w:t>_</w:t>
      </w:r>
      <w:r w:rsidRPr="003E6FAD">
        <w:rPr>
          <w:rFonts w:ascii="Times New Roman" w:hAnsi="Times New Roman"/>
          <w:sz w:val="24"/>
          <w:szCs w:val="24"/>
        </w:rPr>
        <w:t>__</w:t>
      </w:r>
      <w:r w:rsidRPr="002B1D37">
        <w:rPr>
          <w:rFonts w:ascii="Times New Roman" w:hAnsi="Times New Roman"/>
          <w:sz w:val="24"/>
          <w:szCs w:val="24"/>
        </w:rPr>
        <w:t>).</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Способ закупки</w:t>
      </w:r>
      <w:r w:rsidRPr="002B1D37">
        <w:rPr>
          <w:rFonts w:ascii="Times New Roman" w:hAnsi="Times New Roman"/>
          <w:sz w:val="24"/>
          <w:szCs w:val="24"/>
        </w:rPr>
        <w:t> – порядок выбора победителя и последовательность обязательных действий при осуществлении конкретной процедуры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Субъекты малого и среднего предпринимательства (СМСП)</w:t>
      </w:r>
      <w:r w:rsidRPr="002B1D37">
        <w:rPr>
          <w:rFonts w:ascii="Times New Roman" w:hAnsi="Times New Roman"/>
          <w:sz w:val="24"/>
          <w:szCs w:val="24"/>
        </w:rPr>
        <w:t>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Уклонение от заключения договора</w:t>
      </w:r>
      <w:r w:rsidRPr="002B1D37">
        <w:rPr>
          <w:rFonts w:ascii="Times New Roman" w:hAnsi="Times New Roman"/>
          <w:sz w:val="24"/>
          <w:szCs w:val="24"/>
        </w:rPr>
        <w:t>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Усиленная квалифицированная электронная подпись</w:t>
      </w:r>
      <w:r w:rsidRPr="002B1D37">
        <w:rPr>
          <w:rFonts w:ascii="Times New Roman" w:hAnsi="Times New Roman"/>
          <w:sz w:val="24"/>
          <w:szCs w:val="24"/>
        </w:rPr>
        <w:t> – электронная подпись, соответствующая признакам, указанным в ч. 4 ст. 5 Федерального закона от 06.04.2011 № 63-ФЗ.</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Участник закупки</w:t>
      </w:r>
      <w:r w:rsidRPr="002B1D37">
        <w:rPr>
          <w:rFonts w:ascii="Times New Roman" w:hAnsi="Times New Roman"/>
          <w:sz w:val="24"/>
          <w:szCs w:val="24"/>
        </w:rPr>
        <w:t>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lastRenderedPageBreak/>
        <w:t>Электронная площадка</w:t>
      </w:r>
      <w:r w:rsidRPr="002B1D37">
        <w:rPr>
          <w:rFonts w:ascii="Times New Roman" w:hAnsi="Times New Roman"/>
          <w:sz w:val="24"/>
          <w:szCs w:val="24"/>
        </w:rPr>
        <w:t>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ЕИС</w:t>
      </w:r>
      <w:r w:rsidRPr="002B1D37">
        <w:rPr>
          <w:rFonts w:ascii="Times New Roman" w:hAnsi="Times New Roman"/>
          <w:sz w:val="24"/>
          <w:szCs w:val="24"/>
        </w:rPr>
        <w:t> – Единая информационная система в сфере закупок товаров, работ, услуг для обеспечения государственных и муниципальных нужд.</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Заказчик</w:t>
      </w:r>
      <w:r w:rsidRPr="002B1D37">
        <w:rPr>
          <w:rFonts w:ascii="Times New Roman" w:hAnsi="Times New Roman"/>
          <w:sz w:val="24"/>
          <w:szCs w:val="24"/>
        </w:rPr>
        <w:t xml:space="preserve"> – 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Закон № 223-ФЗ</w:t>
      </w:r>
      <w:r w:rsidRPr="002B1D37">
        <w:rPr>
          <w:rFonts w:ascii="Times New Roman" w:hAnsi="Times New Roman"/>
          <w:sz w:val="24"/>
          <w:szCs w:val="24"/>
        </w:rPr>
        <w:t> – Федеральный закон от 18.07.2011 № 223-ФЗ «О закупках товаров, работ, услуг отдельными видами юридических лиц».</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Закон № 44-ФЗ</w:t>
      </w:r>
      <w:r w:rsidRPr="002B1D37">
        <w:rPr>
          <w:rFonts w:ascii="Times New Roman" w:hAnsi="Times New Roman"/>
          <w:sz w:val="24"/>
          <w:szCs w:val="24"/>
        </w:rPr>
        <w:t>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Закон № 209-ФЗ</w:t>
      </w:r>
      <w:r w:rsidRPr="002B1D37">
        <w:rPr>
          <w:rFonts w:ascii="Times New Roman" w:hAnsi="Times New Roman"/>
          <w:sz w:val="24"/>
          <w:szCs w:val="24"/>
        </w:rPr>
        <w:t> – Федеральный закон от 24.07.2007 № 209-ФЗ «О развитии малого и среднего предпринимательства в Российской Федерации».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Положение</w:t>
      </w:r>
      <w:r w:rsidRPr="002B1D37">
        <w:rPr>
          <w:rFonts w:ascii="Times New Roman" w:hAnsi="Times New Roman"/>
          <w:sz w:val="24"/>
          <w:szCs w:val="24"/>
        </w:rPr>
        <w:t> – Положение о закупке товаров, работ, услуг для нужд Заказчика.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Поставщик</w:t>
      </w:r>
      <w:r w:rsidRPr="002B1D37">
        <w:rPr>
          <w:rFonts w:ascii="Times New Roman" w:hAnsi="Times New Roman"/>
          <w:sz w:val="24"/>
          <w:szCs w:val="24"/>
        </w:rPr>
        <w:t> – поставщик, подрядчик или исполнитель.</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Положение об особенностях участия СМСП в закупках</w:t>
      </w:r>
      <w:r w:rsidRPr="002B1D37">
        <w:rPr>
          <w:rFonts w:ascii="Times New Roman" w:hAnsi="Times New Roman"/>
          <w:sz w:val="24"/>
          <w:szCs w:val="24"/>
        </w:rPr>
        <w:t>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 xml:space="preserve">Постановление Правительства РФ № 1352 – </w:t>
      </w:r>
      <w:r w:rsidRPr="002B1D37">
        <w:rPr>
          <w:rFonts w:ascii="Times New Roman" w:hAnsi="Times New Roman"/>
          <w:sz w:val="24"/>
          <w:szCs w:val="24"/>
        </w:rPr>
        <w:t>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Правила формирования плана закупки</w:t>
      </w:r>
      <w:r w:rsidRPr="002B1D37">
        <w:rPr>
          <w:rFonts w:ascii="Times New Roman" w:hAnsi="Times New Roman"/>
          <w:sz w:val="24"/>
          <w:szCs w:val="24"/>
        </w:rPr>
        <w:t> – Правила формирования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Реестр СМСП</w:t>
      </w:r>
      <w:r w:rsidRPr="002B1D37">
        <w:rPr>
          <w:rFonts w:ascii="Times New Roman" w:hAnsi="Times New Roman"/>
          <w:sz w:val="24"/>
          <w:szCs w:val="24"/>
        </w:rPr>
        <w:t> – Единый реестр субъектов малого и среднего предпринимательства, сформированный в соответствии со ст. 4.1 Закона № 209-ФЗ.</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СМСП</w:t>
      </w:r>
      <w:r w:rsidRPr="002B1D37">
        <w:rPr>
          <w:rFonts w:ascii="Times New Roman" w:hAnsi="Times New Roman"/>
          <w:sz w:val="24"/>
          <w:szCs w:val="24"/>
        </w:rPr>
        <w:t> – субъекты малого и среднего предпринимательства.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Требования к форме плана закупок</w:t>
      </w:r>
      <w:r w:rsidRPr="002B1D37">
        <w:rPr>
          <w:rFonts w:ascii="Times New Roman" w:hAnsi="Times New Roman"/>
          <w:sz w:val="24"/>
          <w:szCs w:val="24"/>
        </w:rPr>
        <w:t> – Требования к формированию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 плана».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Электронная подпись</w:t>
      </w:r>
      <w:r w:rsidRPr="002B1D37">
        <w:rPr>
          <w:rFonts w:ascii="Times New Roman" w:hAnsi="Times New Roman"/>
          <w:sz w:val="24"/>
          <w:szCs w:val="24"/>
        </w:rPr>
        <w:t> – усиленная квалифицированная электронная подпись.</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1. Общие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1.1. Правовые основы осуществления закупок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1.1.1. Настоящее Положение разработано на основании Закона № 223-ФЗ с целью регламентации закупочной деятельности Заказчика _____________</w:t>
      </w:r>
    </w:p>
    <w:p w:rsidR="00B847FC" w:rsidRPr="002B1D37" w:rsidRDefault="00B847FC" w:rsidP="00B847FC">
      <w:pPr>
        <w:pStyle w:val="Style5"/>
        <w:spacing w:before="220"/>
        <w:jc w:val="both"/>
        <w:rPr>
          <w:rFonts w:ascii="Times New Roman" w:hAnsi="Times New Roman" w:cs="Times New Roman"/>
          <w:color w:val="000000"/>
          <w:sz w:val="24"/>
          <w:szCs w:val="24"/>
        </w:rPr>
      </w:pPr>
      <w:r w:rsidRPr="002B1D3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w:t>
      </w:r>
    </w:p>
    <w:p w:rsidR="00B847FC" w:rsidRPr="002B1D37" w:rsidRDefault="00B847FC" w:rsidP="00B847FC">
      <w:pPr>
        <w:pStyle w:val="Style5"/>
        <w:spacing w:before="220"/>
        <w:jc w:val="both"/>
        <w:rPr>
          <w:rFonts w:ascii="Times New Roman" w:hAnsi="Times New Roman" w:cs="Times New Roman"/>
          <w:color w:val="000000"/>
          <w:sz w:val="24"/>
          <w:szCs w:val="24"/>
        </w:rPr>
      </w:pPr>
      <w:r w:rsidRPr="002B1D3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w:t>
      </w:r>
    </w:p>
    <w:p w:rsidR="00B847FC" w:rsidRPr="002B1D37" w:rsidRDefault="00B847FC" w:rsidP="00B847FC">
      <w:pPr>
        <w:pStyle w:val="Style5"/>
        <w:spacing w:before="220"/>
        <w:jc w:val="both"/>
        <w:rPr>
          <w:rFonts w:ascii="Times New Roman" w:hAnsi="Times New Roman" w:cs="Times New Roman"/>
          <w:color w:val="000000"/>
          <w:sz w:val="24"/>
          <w:szCs w:val="24"/>
        </w:rPr>
      </w:pPr>
      <w:r w:rsidRPr="002B1D3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47FC" w:rsidRPr="002B1D37" w:rsidRDefault="00B847FC" w:rsidP="00B847FC">
      <w:pPr>
        <w:pStyle w:val="Style5"/>
        <w:spacing w:before="220"/>
        <w:jc w:val="both"/>
        <w:rPr>
          <w:rFonts w:ascii="Times New Roman" w:hAnsi="Times New Roman" w:cs="Times New Roman"/>
          <w:color w:val="000000"/>
          <w:sz w:val="24"/>
          <w:szCs w:val="24"/>
        </w:rPr>
      </w:pPr>
      <w:r w:rsidRPr="002B1D3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1.1.2. При осуществлении закупок Заказчик руководствуется Конституцией РФ, Гражданским кодексом РФ, Законом № 223-ФЗ, Федеральным законом от 26.07.2006 № 135-ФЗ «О защите конкуренции» и иными федеральными законами и нормативными правовыми актами РФ, настоящим Положением.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1.1.3. Положение при необходимости может быть изменено _____________________________________________________________________________</w:t>
      </w:r>
      <w:r w:rsidRPr="002B1D37">
        <w:t>.</w:t>
      </w:r>
      <w:r w:rsidRPr="002B1D37">
        <w:rPr>
          <w:rFonts w:ascii="Times New Roman" w:hAnsi="Times New Roman"/>
          <w:sz w:val="24"/>
          <w:szCs w:val="24"/>
        </w:rPr>
        <w:t xml:space="preserve"> Настоящее Положение и изменения к нему вступают в силу со дня утверждения.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1.1.6. Конкретные функции структурных подразделений и полномочия сотрудников Заказчика в рамках реализации настоящего Положения устанавливаются в </w:t>
      </w:r>
      <w:r w:rsidRPr="002B1D37">
        <w:rPr>
          <w:rFonts w:ascii="Times New Roman" w:hAnsi="Times New Roman"/>
          <w:sz w:val="24"/>
          <w:szCs w:val="24"/>
        </w:rPr>
        <w:lastRenderedPageBreak/>
        <w:t>соответствующих положениях о структурных подразделениях, должностных инструкциях и иных документах Заказчика.</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1.2. Цели и принципы закупок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1.2.1. Закупки осуществляются в следующих целях: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реализация мер, направленных на сокращение издержек Заказчика;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обеспечение гласности и прозрачности деятельности Заказчика;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обеспечение целевого и эффективного использования средств;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предотвращение коррупции и других злоупотреблений;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 развитие и стимулирование добросовестной конкуренции.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1.2.2. Положение не регулирует отношения, связанные: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осуществлением Заказчиком закупок товаров, работ, услуг в соответствии с Законом № 44-ФЗ;</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закупкой в сфере военно-технического сотрудничества;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 307-ФЗ "Об аудиторской деятельности";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 275-ФЗ "О государственном оборонном заказе";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Их перечень определен настоящим Положением;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1.2.3. При закупке товаров, работ, услуг Заказчик руководствуется следующими принципами: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информационная открытость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отсутствие ограничения допуска к участию в закупке путем установления неизмеряемых требований к участникам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1.2.4. Перечень взаимозависимых с Заказчиком лиц в соответствии с Налоговым кодексом РФ.</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1.3. Способы закупок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1.3.1. Закупки могут быть конкурентными и неконкурентными.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1.3.2. Конкурентные закупки осуществляются следующими способами: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конкурс (открытый конкурс, конкурс в электронной форме, закрытый конкурс);</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аукцион (открытый аукцион, аукцион в электронной форме, закрытый аукцион);</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3) запрос предложений (открытый запрос предложений, запрос предложений в электронной форме, закрытый запрос предложений);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запрос котировок (открытый запрос котировок, запрос котировок в электронной форме, закрытый запрос котировок).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1.3.3. Неконкурентной признается закупка, осуществленная у единственного поставщика.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1.3.6. Запрос предложений и запрос котировок проводятся с целью обеспечить срочные, неотложные нужды Заказчика.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 1352 проводятся только среди СМСП.</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 616. Исключение составляют следующие случаи: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информация о закупке в соответствии с ч. 15 ст. 4 Закона № 223-ФЗ не подлежит размещению в ЕИС;</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проводится закупка у единственного поставщика.</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1.4. Информационное обеспечение закупок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1.4.1. Заказчик размещает в ЕИС:</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1) настоящее Положение и изменения, вненесенные в него (не позднее 15 дней со дня утверждения);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планы закупок товаров, работ, услуг на срок не менее одного года;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частью 4 статьи 4 Закона № 223-ФЗ;</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извещения о конкурентных закупках и внесенные в них изменения;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документацию о конкурентных закупках и внесенные в нее изменения (за исключением запроса котировок);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 проекты договоров и внесенные в них изменения;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 разъяснения документации о конкурентных закупках;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 протоколы, составляемые в ходе проведения конкурентных закупок и по результатам их проведения;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9) иную информацию, размещение которой в ЕИС предусмотрено Законом № 223-ФЗ, в том числе сведения, перечисленные в пунктах 1.4.3 – 1.4.4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1.4.3. Заказчик не позднее 10-го числа месяца, следующего за отчетным, размещает в ЕИС:</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сведения о количестве и стоимости договоров, заключенных по результатам закупки у единственного поставщика;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1.4.5. Содержание извещения и документации о закупке формируется исходя из выбранного способа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1.4.7. Протоколы, составляемые в ходе закупки, размещаются в ЕИС не позднее чем через три дня со дня подписания.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При несоответствии информации в ЕИС и информации на сайте Заказчика достоверной считается информация, размещенная в ЕИС.</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1.4.9. Не размещается в ЕИС и на сайте Заказчика следующая информация: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части 1 статьи 3.1 Закона № 223-ФЗ (если в отношении таких закупок отсутствует решение Правительства РФ в соответствии с п. 1 ч. 16 ст. 4 Закона № 223-ФЗ);</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w:t>
      </w:r>
      <w:r w:rsidRPr="002B1D37">
        <w:rPr>
          <w:rFonts w:ascii="Times New Roman" w:hAnsi="Times New Roman"/>
          <w:sz w:val="24"/>
          <w:szCs w:val="24"/>
        </w:rPr>
        <w:lastRenderedPageBreak/>
        <w:t>которых не составляют государственную тайну, но не подлежат размещению в ЕИС при реализации инвестиционных проектов, указанных в части 1 статьи 3.1 Закона № 223-ФЗ (если в отношении таких видов (групп) продукции отсутствует решение Правительства РФ в соответствии с п. 2 ч. 16 ст. 4 Закона № 223-ФЗ).</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1.4.10. Заказчик вправе не размещать в ЕИС сведения: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1.4.11. Положение, информация о закупке, планы закупки, размещенные в ЕИС и на сайте Заказчика, доступны для ознакомления без взимания платы.</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1.5. Планирование закупок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1.5.1. При планировании закупок Заказчик руководствуется Правилами формирования плана закупки и Требованиями к форме такого плана.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1.5.2. Планирование закупок осуществляется исходя из оценки потребностей Заказчика в товарах, работах, услугах.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1.5.5. План закупки должен иметь поквартальную разбивку.</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1.5.6. В план закупки не включаются сведения о закупках, предусмотренных пунктом 4 Правил формирования плана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1.5.7. В плане закупки могут не отражаться сведения о закупках, указанные в абзаце 2 пункта 4 Правил формирования плана закупки товаров.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1.5.8. Изменения в план закупки могут вноситься в следующих случаях: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наступили непредвиденные обстоятельства (авария, чрезвычайная ситуация);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у Заказчика возникли обязательства исполнителя по договору (например, он заключил госконтракт или иной договор в качестве исполнителя);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в иных случаях, установленных в настоящем Положении и других документах Заказчика, связанных с проведением конкурентных закупок.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1.5.9. Изменения вносятся в план закупки на основании _______________________________________________________________________________________________________________________________________________________ Изменения вступают в силу с момента размещения в ЕИС новой редакции плана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1.6. Полномочия Заказчика при подготовке и проведении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1.6.1. Заказчик при подготовке и проведении закупки осуществляет следующие действия: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формирует потребности в товаре, работе, услуге;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определяет предмет закупки и способ ее проведения в соответствии с планом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Положением;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разрабатывает извещение и документацию о закупке согласно требованиям законодательства и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 разрабатывает формы документов, которые участникам закупки следует заполнить при подготовке заявок;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 готовит разъяснения положений документации о закупке и изменения, вносимые в нее;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9) заключает договор по итогам процедуры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10) контролирует исполнение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 оценивает эффективность закупки.</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1.7. Комиссия по осуществлению конкурентных закупок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порядок утверждения и изменения состава комиссии;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периодичность ротации комиссии;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состав комиссии и круг компетенций ее членов;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требования к членам комиссии;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функции комиссии при проведении закупки каждым из способов, предусмотренных настоящим Положением;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 права и обязанности членов комиссии;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 порядок организации работы комиссии;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 порядок принятия решений комиссией;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9) иные сведения по усмотрению Заказчика.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дату подписания протокола;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количество поданных на участие в закупке (этапе закупки) заявок, а также дату и время регистрации каждой заявки;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а) количества заявок на участие в закупке, которые отклонены;</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4) 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причин, по которым конкурентная закупка признана несостоявшейся, в случае ее признания таковой;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 иных сведений, предусмотренных настоящим Положением.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дату подписания протокола;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количество поданных заявок на участие в закупке, а также дату и время регистрации каждой заявки;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а) количества заявок на участие в закупке, окончательных предложений, которые отклонены;</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 результатов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7) причин, по которым закупка признана несостоявшейся, в случае признания ее таковой;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 иных сведений, предусмотренных настоящим Положением.</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1.8. Документация о конкурентной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 223-ФЗ.</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1.8.2. В документации о закупке обязательно указываются: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требования к содержанию, форме, оформлению и составу заявки на участие в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место, условия и сроки (периоды) поставки товара, выполнения работы, оказания услуги;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 форма, сроки и порядок оплаты товара, работы, услуги;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9) требования к участникам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13) место и дата рассмотрения предложений участников закупки и подведения итогов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14) критерии оценки и сопоставления заявок на участие в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15) порядок оценки и сопоставления заявок на участие в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16) описание предмета такой закупки в соответствии с частью 6.1 статьи 3 Закона № 223-ФЗ;</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18) иные сведения в соответствии с настоящим Положением.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 д.</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w:t>
      </w:r>
      <w:r w:rsidRPr="002B1D37">
        <w:rPr>
          <w:rFonts w:ascii="Times New Roman" w:hAnsi="Times New Roman"/>
          <w:sz w:val="24"/>
          <w:szCs w:val="24"/>
        </w:rPr>
        <w:lastRenderedPageBreak/>
        <w:t>требования предусмотрены по отношению к товару, работе, услуге, являющимся предметом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5 процентов начальной (максимальной) цены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за исключением проведения закупки в соответствии со статьей 3.4 Закона №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Обеспечение заявки на участие в закупке не возвращается участнику в следующих случаях: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уклонение или отказ участника закупки от заключения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непредоставление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Заказчик возвращает обеспечение заявки в течение семи рабочих дней: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 со дня подписания протокола, указанного в пункте 1.10.3 или пункте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способ осуществления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наименование, место нахождения, почтовый адрес, адрес электронной почты, номер контактного телефона Заказчика;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место поставки товара, выполнения работы, оказания услуги;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иные сведения, определенные настоящим Положением.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1.8.8. Документация о закупке и извещение о проведении закупки размещаются в ЕИС и доступны для ознакомления без взимания платы.</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статьей 3.3 Закона № 223-ФЗ, в остальных случаях в письменной </w:t>
      </w:r>
      <w:r w:rsidRPr="002B1D37">
        <w:rPr>
          <w:rFonts w:ascii="Times New Roman" w:hAnsi="Times New Roman"/>
          <w:sz w:val="24"/>
          <w:szCs w:val="24"/>
        </w:rPr>
        <w:lastRenderedPageBreak/>
        <w:t>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Размер обеспечения исполнения договора и срок, на который оно предоставляется, указываются в проекте договора и в документации о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w:t>
      </w:r>
      <w:r w:rsidRPr="002B1D37">
        <w:rPr>
          <w:rFonts w:ascii="Times New Roman" w:hAnsi="Times New Roman"/>
          <w:sz w:val="24"/>
          <w:szCs w:val="24"/>
        </w:rPr>
        <w:lastRenderedPageBreak/>
        <w:t>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1.8.18.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от 02.10.2013 № 567. Заказчик отдельным приказом может установить иной порядок ее определения.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1.8.19. В соответствии с постановлением Правительства от 16.09.2016 №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1.8.20. Приоритет не предоставляется в следующих случаях: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закупка признана несостоявшейся, и договор заключается с единственным участником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w:t>
      </w:r>
      <w:r w:rsidRPr="002B1D37">
        <w:rPr>
          <w:rFonts w:ascii="Times New Roman" w:hAnsi="Times New Roman"/>
          <w:sz w:val="24"/>
          <w:szCs w:val="24"/>
        </w:rPr>
        <w:lastRenderedPageBreak/>
        <w:t>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1.8.21. Условием предоставления приоритета является включение в документацию о закупке следующих сведений: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сведений о начальной (максимальной) цене единицы каждого товара, работы, услуги, являющихся предметом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5 пункта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w:t>
      </w:r>
      <w:r w:rsidRPr="002B1D37">
        <w:rPr>
          <w:rFonts w:ascii="Times New Roman" w:hAnsi="Times New Roman"/>
          <w:sz w:val="24"/>
          <w:szCs w:val="24"/>
        </w:rPr>
        <w:lastRenderedPageBreak/>
        <w:t>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1.9. Требования к участникам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участник закупки должен отвечать требованиям документации о закупке и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на день подачи заявки или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1.9.2. К участникам закупки не допускается устанавливать требования, которые ограничивают конкуренцию.</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1.9.4. Требования, предъявляемые к участникам закупки, закупаемым товарам, работам, услугам, условиям исполнения договора, а также критерии и порядок оценки и </w:t>
      </w:r>
      <w:r w:rsidRPr="002B1D37">
        <w:rPr>
          <w:rFonts w:ascii="Times New Roman" w:hAnsi="Times New Roman"/>
          <w:sz w:val="24"/>
          <w:szCs w:val="24"/>
        </w:rPr>
        <w:lastRenderedPageBreak/>
        <w:t>сопоставления заявок на участие в закупке применяются в равной степени в отношении всех участников закупки.</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1.10. Условия допуска к участию и отстранения от участия в закупках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1.10.1. Комиссия по закупкам отказывает участнику закупки в допуске к участию в процедуре закупки в следующих случаях: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выявлено несоответствие участника хотя бы одному из требований, перечисленных в пункте 1.9.1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участник закупки не представил документы, необходимые для участия в процедуре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1.10.2. Если выявлен хотя бы один из фактов, указанных в пункте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1.10.3. В случае выявления фактов, предусмотренных в пункте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1.10.4. Если факты, перечисленные в пункте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пункте 1.7.3 настоящего Положения, а также: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сведения о месте, дате, времени составления протокола;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фамилии, имена, отчества, должности членов комиссии по закупкам;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основание для отстранения в соответствии с пунктом 1.10.1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обстоятельства, при которых выявлен факт, указанный в пункте 1.10.1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 сведения, полученные Заказчиком, комиссией по закупкам в подтверждение факта, названного в пункте 1.10.1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Указанный протокол размещается в ЕИС не позднее чем через три дня со дня подписания.</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1.11. Порядок заключения и исполнения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1.11.1. Договор заключается Заказчиком в порядке, установленном настоящим Положением, с учетом норм законодательства РФ.</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Если в соответствии с законодательством РФ заключение договора требует получения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1.11.3. Договор с единственным поставщиком заключается в следующем порядке.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Заказчик передает единственному поставщику два экземпляра проекта договора с согласованными сторонами условиями.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место, дату и время составления протокола;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наименование предмета закупки и номер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Подписанный участником закупки протокол в тот же день направляется Заказчику.</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пунктом 1.4.2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1.11.5. Участник закупки признается уклонившимся от заключения договора в случае, когда: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1.11.6. Не позднее одного рабочего дня, следующего за днем, когда установлены факты, предусмотренные в пункте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место, дата и время составления протокола;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наименование лица, которое уклонилось от заключения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факты, на основании которых лицо признано уклонившимся от заключения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1.11.7. В случае, когда участник закупки признан победителем закупки, но отстранен от участия в ней в соответствии с пунктом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1.11.9. Цена договора является твердой и может изменяться только в следующих случаях: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возможность изменить цену договора предусмотрена таким договором.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Центробанка на день уплаты неустойки (штрафа, пеней). Конкретный размер неустойки или порядок ее расчета должен быть указан в договоре.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1.12. Реестр заключенных договоров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1.12.1. При формировании информации и документов для реестра договоров Заказчик руководствуется постановлением Правительства от 31.10.2014 № 1132 «О порядке ведения реестра договоров, заключенных заказчиками по результатам закупки» и приказом Минфина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подпункте 1 пункта 1.4.10 настоящего Положения, договорах и передает прилагаемые к ним документы в реестр договоров.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1.12.6. В реестр договоров не вносятся сведения и не передаются документы, которые в соответствии с Законом № 223-ФЗ не подлежат размещению в ЕИС.</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2. Закупка путем проведения открытого конкурса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2.1. Открытый конкурс на право заключения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2.1.1. Закупка осуществляется путем проведения открытого конкурса (далее также – конкурс), _____________________________________________________________________________________________________________________________________________________________________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пунктом 2.4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2.1.2. Не допускается взимать с участников плату за участие в конкурсе.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2.1.3. Заказчик размещает в ЕИС извещение о проведении конкурса и конкурсную документацию за 20 дней до дня окончания срока подачи заявок на участие в конкурсе, за </w:t>
      </w:r>
      <w:r w:rsidRPr="002B1D37">
        <w:rPr>
          <w:rFonts w:ascii="Times New Roman" w:hAnsi="Times New Roman"/>
          <w:sz w:val="24"/>
          <w:szCs w:val="24"/>
        </w:rPr>
        <w:lastRenderedPageBreak/>
        <w:t>исключением случаев, когда сведения о закупке могут не размещаться в ЕИС в соответствии с пунктом 1.4.10 настоящего Положения.</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2.2. Извещение о проведении конкурса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2.2.1. В извещении о проведении открытого конкурса должны быть указаны сведения в соответствии с пунктом 1.8.7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2.1.3 настоящего Положения.</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2.3. Конкурсная документация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2.3.1. Конкурсная документация должна содержать сведения, предусмотренные пунктом 1.8.2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2.3.2. Заказчик вправе предусмотреть в конкурсной документации условие о проведении переторжки в соответствии с пунктом 2.8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2.3.3. К извещению, конкурсной документации должен быть приложен проект договора, являющийся их неотъемлемой частью.</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2.3.5. Изменения, внесенные в конкурсную документацию, размещаются в ЕИС в порядке и сроки, указанные в пункте 2.2.3 настоящего Положения.</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2.4. Критерии оценки заявок на участие в конкурсе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2.4.2. Критериями оценки заявок на участие в конкурсе могут быть:</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2.4.3. В конкурсной документации Заказчик должен указать не менее двух критериев из предусмотренных пунктом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___________________________________________________________________________________________________________________________________________________________________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_______________________________________________________________________________________________________________________________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____________________________________________________________________________________________________________________________________________________________________________________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2.4.9. Победителем конкурса признается участник, заявке которого присвоено наибольшее количество баллов.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2.4.10. Порядок оценки заявок устанавливается в конкурсной документации в соответствии с пунктами_______________ настоящего Положения. Он должен позволять однозначно и объективно выявить лучшие из предложенных участниками условия исполнения договора.</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2.5. Порядок подачи заявок на участие в конкурсе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w:t>
      </w:r>
      <w:r w:rsidRPr="002B1D37">
        <w:rPr>
          <w:rFonts w:ascii="Times New Roman" w:hAnsi="Times New Roman"/>
          <w:sz w:val="24"/>
          <w:szCs w:val="24"/>
        </w:rPr>
        <w:lastRenderedPageBreak/>
        <w:t>конкурсе. Прием заявок на участие в конкурсе прекращается непосредственно перед вскрытием конвертов.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2.5.3. Заявка на участие в конкурсе должна включать:</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копии учредительных документов участника закупок (для юридических лиц);</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копии документов, удостоверяющих личность (для физических лиц);</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 документ, декларирующий следующее: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12) документы (их копии) и сведения, необходимые для оценки заявки по критериям, которые установлены в конкурсной документации;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14) другие документы в соответствии с требованиями настоящего Положения и конкурсной документации.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2.5.4. Заявка на участие в конкурсе может содержать:</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В названном журнале указываются следующие сведения: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регистрационный номер заявки на участие в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дата и время поступления конверта с заявкой на участие в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способ подачи заявки на участие в закупке (лично, посредством почтовой связи);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состояние конверта с заявкой: наличие либо отсутствие повреждений, признаков вскрытия и т. п.</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Факт подачи заявки заверяется в журнале подписью секретаря комиссии по закупкам.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2.6. Порядок вскрытия конвертов с заявками на участие в конкурсе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w:t>
      </w:r>
      <w:r w:rsidRPr="002B1D37">
        <w:rPr>
          <w:rFonts w:ascii="Times New Roman" w:hAnsi="Times New Roman"/>
          <w:sz w:val="24"/>
          <w:szCs w:val="24"/>
        </w:rPr>
        <w:lastRenderedPageBreak/>
        <w:t>вправе присутствовать участники конкурса или их представители (при наличии доверенности).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пункте 1.7.3 настоящего Положения, а также следующую информацию:</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фамилии, имена, отчества, должности членов комиссии по закупкам;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наименование и номер конкурса (лота);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номер каждой поступившей заявки, присвоенный секретарем комиссии по закупкам при ее получении;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состояние каждого конверта с заявкой: наличие либо отсутствие повреждений, признаков вскрытия и т. п.;</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 наименование каждого участника закупки, ИНН/КПП/ОГРН юридического лица, фамилию, имя, отчество физического лица (ИНН, ОГРНИП при наличии);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 почтовый адрес, контактный телефон каждого участника закупки, конверт с заявкой которого вскрывается;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подпунктах_______ пункта 2.4.2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w:t>
      </w:r>
      <w:r w:rsidRPr="002B1D37">
        <w:rPr>
          <w:rFonts w:ascii="Times New Roman" w:hAnsi="Times New Roman"/>
          <w:sz w:val="24"/>
          <w:szCs w:val="24"/>
        </w:rPr>
        <w:lastRenderedPageBreak/>
        <w:t>по закупкам непосредственно после вскрытия конвертов. Указанный протокол размещается в ЕИС не позднее чем через три дня со дня подписания.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2.7. Порядок рассмотрения заявок на участие в конкурсе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2.7.2. Комиссия по закупкам рассматривает заявки участников в месте и в день, указанные в документации.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пунктом 1.10.1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2.7.6. Протокол должен содержать сведения, указанные в пункте 1.7.3 настоящего Положения, а также: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фамилии, имена, отчества, должности членов комиссии по закупкам;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наименование и номер конкурса (лота);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2.7.8. Протокол рассмотрения заявок на участие в конкурсе размещается в ЕИС не позднее чем через три дня со дня подписания.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2.8. Порядок проведения переторжки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2.8.5. В протоколе переторжки указываются сведения из пункта 1.7.3 настоящего Положения, а также: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сведения о месте, дате, времени проведения переторжки;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фамилии, имена, отчества, должности членов комиссии по закупкам;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наименование и предмет конкурса (лота);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2.9. Оценка и сопоставление заявок на участие в конкурсе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2.9.2. Оценка и сопоставление заявок проводятся в месте, в день и время, определенные в конкурсной документации.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пункте 1.7.4 настоящего Положения, а также: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фамилии, имена, отчества, должности членов комиссии по закупкам;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наименование предмета и номер конкурса (лота);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w:t>
      </w:r>
      <w:r w:rsidRPr="002B1D37">
        <w:rPr>
          <w:rFonts w:ascii="Times New Roman" w:hAnsi="Times New Roman"/>
          <w:sz w:val="24"/>
          <w:szCs w:val="24"/>
        </w:rPr>
        <w:lastRenderedPageBreak/>
        <w:t>направляется победителю конкурса. Протокол оценки и сопоставления размещается в ЕИС не позднее чем через три дня со дня подписания.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2.9.7. Если Заказчик при проведении конкурса установил приоритет в соответствии с пунктами 1.8.19–1.8.21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3. Закупка путем проведения открытого аукциона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3.1. Открытый аукцион на право заключения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3.1.1. Открытый аукцион (далее – аукцион) на право заключения договора на закупку товаров, работ, услуг проводится в случае, когда 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3.1.2. Не допускается взимать с участников плату за участие в аукционе.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3.1.3. Заказчик размещает в ЕИС извещение о проведении аукциона и аукционную документацию за 20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пунктом 1.4.10 настоящего Положения.</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3.2. Извещение о проведении аукциона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3.2.1. В извещении о проведении аукциона должны быть указаны сведения в соответствии с пунктом 1.8.7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w:t>
      </w:r>
      <w:r w:rsidRPr="002B1D37">
        <w:rPr>
          <w:rFonts w:ascii="Times New Roman" w:hAnsi="Times New Roman"/>
          <w:sz w:val="24"/>
          <w:szCs w:val="24"/>
        </w:rPr>
        <w:lastRenderedPageBreak/>
        <w:t>должно оставаться не менее половины срока подачи заявок на участие в конкурентной закупке, установленного в пункте 3.1.3 настоящего Положения.</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3.3. Аукционная документация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3.3.1. Аукционная документация должна содержать сведения, предусмотренные пунктом 1.8.2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3.3.2. К извещению, аукционной документации должен быть приложен проект договора, являющийся их неотъемлемой частью.</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3.3.4. Изменения, вносимые в аукционную документацию, размещаются Заказчиком в ЕИС в порядке и сроки, указанные в пункте 3.2.3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3.1.3 настоящего Положения.</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3.4. Порядок подачи заявок на участие в аукционе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3.4.3. Заявка на участие в аукционе должна включать:</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2) копии учредительных документов участника закупок (для юридических лиц);</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копии документов, удостоверяющих личность (для физических лиц);</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 документ, декларирующий следующее: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13) другие документы в соответствии с требованиями настоящего Положения и аукционной документации.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3.4.4. Заявка на участие в аукционе может содержать:</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дополнительные документы и сведения по усмотрению участника;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В названном журнале указываются следующие сведения: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регистрационный номер заявки на участие в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дата и время поступления конверта с заявкой на участие в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способ подачи заявки (лично, посредством почтовой связи);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состояние конверта с заявкой: наличие либо отсутствие повреждений, признаков вскрытия и т. п.</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Факт подачи заявки заверяется в журнале подписью секретаря комиссии по закупкам.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3.5. Порядок рассмотрения заявок на участие в аукционе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3.5.2. Заявки на участие в аукционе, полученные после истечения срока их приема, не рассматриваются и не возвращаются участникам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w:t>
      </w:r>
      <w:r w:rsidRPr="002B1D37">
        <w:rPr>
          <w:rFonts w:ascii="Times New Roman" w:hAnsi="Times New Roman"/>
          <w:sz w:val="24"/>
          <w:szCs w:val="24"/>
        </w:rPr>
        <w:lastRenderedPageBreak/>
        <w:t>заявки не рассматриваются, информация о наличии таких заявок заносится в протокол рассмотрения заявок.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пункте 1.10.1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3.5.5. По результатам рассмотрения заявок составляется протокол.</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3.5.7. Протокол должен содержать сведения, указанные в пункте 1.7.3 настоящего Положения, а также: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фамилии, имена, отчества, должности членов комиссии по закупкам;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наименование предмета и номер аукциона (лота);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информацию о наличии описи документов, входящих в состав заявки, о ее соответствии содержащимся в заявке документам;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w:t>
      </w:r>
      <w:r w:rsidRPr="002B1D37">
        <w:rPr>
          <w:rFonts w:ascii="Times New Roman" w:hAnsi="Times New Roman"/>
          <w:sz w:val="24"/>
          <w:szCs w:val="24"/>
        </w:rPr>
        <w:lastRenderedPageBreak/>
        <w:t>об отказе в допуске к участию всех участников закупки, подавших заявки, или решение о допуске к участию одного участника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3.5.10. Протокол рассмотрения заявок на участие в аукционе размещается в ЕИС не позднее дня, следующего за днем его подписания.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3.6. Порядок проведения аукциона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3.6.3. Секретарь комиссии по закупкам ведет протокол проведения аукциона. Кроме того, он может осуществлять аудиозапись аукциона.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3.6.5. «Шаг аукциона» устанавливается в размере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3.6.6. Аукцион проводится в следующем порядке: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аукцион считается оконченным, если после троекратного объявления аукционистом цены договора, сниженной на минимально возможный в соответствии с пунктом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3.6.8. Если при осуществлении аукциона Заказчик установил приоритет в соответствии с пунктами 1.8.19–1.8.21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3.6.9. Если при проведении аукциона Заказчик установил приоритет в соответствии с пунктами 1.8.19–1.8.21 настоящего Положения и победитель аукциона в случае, указанном в пункте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3.6.10. Протокол проведения аукциона должен содержать сведения, указанные в пункте 1.7.4 настоящего Положения, а также: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фамилии, имена, отчества, должности членов комиссии по закупкам;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наименование предмета и номер аукциона (лота);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начальную (максимальную) цену договора (цену лота);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последнее и предпоследнее предложения о цене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3.6.12. Протокол проведения аукциона размещается Заказчиком в ЕИС не позднее чем через три дня со дня подписания.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4. Закупка путем проведения открытого запроса предложений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4.1. Открытый запрос предложений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4.1.1. Открытый запрос предложений (далее – запрос предложений) – открытая конкурентная процедура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4.1.2. Запрос предложений может проводиться, если ________________________________________________________________________________________________________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________________________________________________________________________________________________________________________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4.1.3. Отбор предложений осуществляется на основании критериев, указанных в документации о проведении запроса предложений.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4.1.5. Заказчик размещает в ЕИС извещение и документацию о проведении запроса предложений за 10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пунктом 1.4.10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4.1.6. Решение об отказе от проведения запроса предложений размещается в ЕИС в день принятия такого решения.</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4.2. Извещение о проведении запроса предложений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пункте 1.8.7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К извещению о запросе предложений должен прилагаться проект договора, являющийся неотъемлемой частью извещения.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4.1.5 настоящего Положения.</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4.3. Документация о проведении запроса предложений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4.3.1. Документация о проведении запроса предложений должна содержать сведения, установленные пунктом 1.8.2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4.3.3. Критериями оценки заявок на участие в запросе предложений могут быть:</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4.3.5. Порядок оценки заявок по критериям, приведенным в пункте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____________________________________________________________________________________________________________________________________________________________.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4.4. Порядок подачи заявок на участие в запросе предложений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4.4.2. Заявка на участие в запросе предложений должна включать:</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копии учредительных документов (для юридических лиц);</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3) копии документов, удостоверяющих личность (для физических лиц);</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 документ, декларирующий следующее: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на день подачи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14) другие документы в соответствии с требованиями настоящего Положения и документации о проведении запроса предложений.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4.4.3. Заявка на участие в запросе предложений может содержать:</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w:t>
      </w:r>
      <w:r w:rsidRPr="002B1D37">
        <w:rPr>
          <w:rFonts w:ascii="Times New Roman" w:hAnsi="Times New Roman"/>
          <w:sz w:val="24"/>
          <w:szCs w:val="24"/>
        </w:rPr>
        <w:lastRenderedPageBreak/>
        <w:t>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В названном журнале указываются следующие сведения: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регистрационный номер заявки на участие в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дата и время поступления конверта с заявкой на участие в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способ подачи заявки на участие в закупке (лично, посредством почтовой связи);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состояние конверта с заявкой: наличие повреждений, признаков вскрытия и т. п.</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Факт подачи заявки заверяется в журнале подписью секретаря комиссии по закупкам.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4.4.8. Заявки на участие в запросе предложений, полученные после окончания срока их подачи, вскрываются, но не возвращаются участникам закупки.</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4.5. Порядок вскрытия конвертов с заявками на участие в запросе предложений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пункте 1.7.3 настоящего Положения, а также: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фамилии, имена, отчества, должности членов комиссии по закупкам;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наименование предмета и номер запроса предложений;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состояние каждого конверта с заявкой: наличие либо отсутствие повреждений, признаков вскрытия и т. п.;</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 почтовый адрес, контактный телефон каждого участника закупки, конверт с заявкой которого вскрывается;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подпунктах ______ пункта 4.3.3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4.6. Порядок рассмотрения, оценки и сопоставления заявок на участие в запросе предложений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4.6.1. Комиссия по закупкам в день и в месте, которые указаны в документации, приступает к рассмотрению, оценке и сопоставлению заявок.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пунктом 1.10.1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4.6.9. Протокол рассмотрения, оценки и сопоставления заявок на участие в запросе предложений должен содержать сведения, указанные в пункте 1.7.4 настоящего Положения, а также: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фамилии, имена, отчества, должности членов комиссии по закупкам;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наименование предмета и номер запроса предложений;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w:t>
      </w:r>
      <w:r w:rsidRPr="002B1D37">
        <w:rPr>
          <w:rFonts w:ascii="Times New Roman" w:hAnsi="Times New Roman"/>
          <w:sz w:val="24"/>
          <w:szCs w:val="24"/>
        </w:rPr>
        <w:lastRenderedPageBreak/>
        <w:t>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Данный протокол составляется в одном экземпляре, который хранится у Заказчика не менее трех лет.</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4.6.11. По результатам запроса предложений Заказчик заключает договор с победителем в порядке, установленном в пункте 1.11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4.6.13. Если Заказчик при проведении запроса предложений установил приоритет в соответствии с пунктами 1.8.19–1.8.21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5. Закупка путем проведения открытого запроса котировок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5.1. Открытый запрос котировок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5.1.1. Открытый запрос котировок (далее – запрос котировок) – открытая конкурентная процедура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5.1.2. Запрос котировок может проводиться, если 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5.1.4. При проведении запроса котировок Заказчик не составляет документацию о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5.1.5.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пунктом 1.4.10 настоящего Положения.</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5.2. Извещение о проведении запроса котировок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5.2.1. В извещение о проведении запроса котировок должны быть включены сведения, указанные в пунктах 1.8.2, 1.8.7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5.1.5 настоящего Положения.</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5.3. Порядок подачи заявок на участие в запросе котировок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5.3.1. Заявка на участие в запросе котировок должна включать:</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копии учредительных документов участника закупок (для юридических лиц);</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копии документов, удостоверяющих личность (для физических лиц);</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w:t>
      </w:r>
      <w:r w:rsidRPr="002B1D37">
        <w:rPr>
          <w:rFonts w:ascii="Times New Roman" w:hAnsi="Times New Roman"/>
          <w:sz w:val="24"/>
          <w:szCs w:val="24"/>
        </w:rPr>
        <w:lastRenderedPageBreak/>
        <w:t>документы должны быть получены не ранее чем за шесть месяцев до дня размещения в ЕИС извещения о проведении аукциона;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 документ, декларирующий следующее: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на день подачи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9) предложение о цене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14) иные документы в соответствии с требованиями настоящего Положения и извещением о проведении запроса котировок.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В названном журнале указываются следующие сведения: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1) регистрационный номер заявки на участие в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дата и время поступления конверта с заявкой на участие в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способ подачи заявки (лично, посредством почтовой связи);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состояние конверта с заявкой: наличие повреждений, признаков вскрытия и т. д.</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5.3.7. Прием заявок на участие в запросе котировок прекращается непосредственно перед вскрытием конвертов с такими заявками.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5.3.8. Заявки на участие в запросе котировок, полученные после окончания срока их подачи, вскрываются, но не возвращаются участникам закупки.</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5.4. Порядок вскрытия конвертов, рассмотрения и оценки заявок на участие в запросе котировок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пункте 1.7.4 настоящего Положения, а также: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фамилии, имена, отчества, должности членов комиссии по закупкам;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наименование предмета и номер запроса котировок;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информацию о состоянии каждого конверта с заявкой: наличие либо отсутствие повреждений, признаков вскрытия и т. д.;</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9) сведения об участниках, которым отказано в допуске, с обоснованием отказа и сведения о решении каждого члена комиссии об отказе в допуске.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пунктом 1.10.1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5.4.6. Комиссия по закупкам вправе осуществлять аудиозапись вскрытия конвертов с заявками на участие в запросе котировок.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5.4.7. По результатам запроса котировок Заказчик заключает договор с победителем в порядке, установленном в пункте 1.11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5.4.10. Если Заказчик при проведении запроса котировок установил приоритет в соответствии с пунктами 1.8.19–1.8.21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6. Закупка в электронной форме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6.1. Заказчик вправе провести любую конкурентную процедуру закупки (конкурс, аукцион, запрос предложений, запрос котировок) в электронной форме.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6.2. При проведении закупки в электронной форме Заказчик размещает информацию о закупке в ЕИС и на электронной площадке.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6.3. Порядок проведения конкурентной закупки в электронной форме регулируется статьей 3.3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6.5. При осуществлении конкурентной закупки в электронной форме оператор электронной площадки обеспечивает:</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размещение в ЕИС таких разъяснений;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подачу заявок на участие в конкурентной закупке в электронной форме, окончательных предложений;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предоставление комиссии по закупкам доступа к указанным заявкам;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 формирование проектов протоколов, составляемых в соответствии с Законом № 223-ФЗ.</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7. Закупка у единственного поставщика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7.1. Закупка у единственного поставщика осуществляется Заказчиком, если: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______________________________________________________________________________________________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_________________________________________________________________________________________________________________________________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_____________________________________________________________________________________________________________________________________________________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_______________________________________________________________________________________________________________________________________________________________________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______________________________________________________________________________________________________________________________________________________________________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_______________________________________________________________________________________________________________________________________________________________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__________________________________________________________________________________________________________________________________________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__________________________________________________________________________________________________________________________________________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пунктом 1.8.18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7.3. Информация о закупке у единственного поставщика размещается в ЕИС в порядке, определенном в Законе № 223-ФЗ.</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пункте 1.8.7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 п.</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7.6. Документация о закупке у единственного поставщика должна содержать сведения, установленные в пункте 1.8.2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7.7. Для проведения закупки у единственного поставщика собирается закупочная комиссия.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7.9. В протоколе проведения закупки у единственного поставщика указываются: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место, дата составления протокола;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фамилии, имена, отчества, должности членов комиссии по закупкам;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способ закупки (закупка у единственного поставщика);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предмет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цена договора у единственного поставщика;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 решение о заключении договора с единственным поставщиком и обоснование такого решения с указанием соответствующего подпункта пункта 7.1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8. Закупки у СМСП</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8.1. Общие условия закупки у СМСП</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8.1.1. Если _________________________________________________________________________________________________________________________________________________________________________________________________________________________, в текущем году Заказчик осуществляет закупки у СМСП в соответствии с настоящим Положением с учетом требований постановления Правительства № 1352.</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8.1.2. Закупки у СМСП осуществляются путем проведения исключительно конкурентных закупок в электронной форме способами, указанными в пункте 1.3.2 настоящего Положения. Их участниками могут быть:</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любые лица, указанные в части 5 статьи 3 Закона № 223-ФЗ, в том числе СМСП;</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только СМСП;</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(подп. 2 п. 8.1.2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пункте 8.1.2 настоящего Положения, по усмотрению Заказчика.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части 5 статьи 3 Закона № 223-ФЗ.</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8.1.7. При осуществлении закупки в соответствии с подпунктом 1 пункта 8.1.2 настоящего Положения Заказчик: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статье 4 Закона №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части 3 статьи 4 Закона № 209-ФЗ;</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проводит при заключении договора с участником такой закупки из числа СМСП проверку его соответствия критериям, установленным статьей 4 Закона № 209-ФЗ, на основании сведений из реестра СМСП (при необходимости).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части 13 статьи 3.2 Закона № 223-ФЗ.</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8.1.11. Протокол, составленный по итогам осуществления закупки у СМСП, должен соответствовать требованиям, указанным в части 14 статьи 3.2 Закона № 223-ФЗ.</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8.2. Особенности проведения закупок, участниками которых являются только СМСП</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8.2.1. При осуществлении закупки в соответствии с подпунктом 2 пункта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части 3 статьи 4 Закона № 209-ФЗ, такие участники обязаны представить декларации о соответствии критериям отнесения к СМСП, установленным статьей 4 Закона № 209-ФЗ. Декларация составляется по форме, предусмотренной в документации о закупке (извещении о проведении запроса котировок).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8.2.2. Обеспечение заявки на участие в закупке не может превышать размер, установленный пунктом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пунктом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статье 3.4 Закона № 223-ФЗ или предоставления банковской гарантии.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8.2.3. Заказчик при осуществлении закупки в соответствии с подпунктом 2 пункта 8.1.2 настоящего Положения размещает в ЕИС извещения о проведении: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конкурса в электронной форме: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а) за 7 дней до даты окончания срока подачи заявок – если начальная (максимальная) цена договора не превышает 30 млн руб.;</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б) за 15 дней до даты окончания срока подачи заявок – если начальная (максимальная) цена договора превышает 30 млн руб.;</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аукциона в электронной форме: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а) за 7 дней до даты окончания срока подачи заявок – если начальная (максимальная) цена договора не превышает 30 млн руб.;</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б) за 15 дней до даты окончания срока подачи заявок – если начальная (максимальная) цена договора превышает 30 млн руб.;</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запроса предложений в электронной форме – за 5 рабочих дней до дня проведения такого запроса предложений. При этом начальная (максимальная) цена договора не должна превышать 15 млн руб.;</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запроса котировок в электронной форме – за 4 рабочих дня до дня истечения срока подачи заявок. При этом начальная (максимальная) цена договора не должна превышать 7 млн руб.</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отсутствие сведений об участнике закупки в едином реестре СМСП или непредставление таким участником декларации, указанной в пункте 8.2.1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несоответствие сведений об участнике закупки в декларации, названной в пункте 8.2.1 настоящего Положения, критериям отнесения к СМСП, установленным в статье 4 Закона № 209-ФЗ.</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8.2.5. Заказчик вправе провести закупку в общем порядке (без учета особенностей, установленных разделом 8 настоящего Положения), если по окончании срока приема заявок на участие в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СМСП не подали заявки на участие в такой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Заказчик решил отказаться от заключения договора в порядке и по основаниям, предусмотренным настоящим Положением;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не заключен договор по результатам проведения такой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8.2.6.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проведение квалификационного отбора участников конкурса в электронной форме;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8.2.7. При включении в конкурс в электронной форме этапов, указанных в пункте 8.2.6 Положения, должны соблюдаться следующие правила: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последовательность проведения этапов такого конкурса должна соответствовать очередности их перечисления в пункте 8.2.6 . Каждый этап конкурса в электронной форме может быть включен в него однократно;</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не допускается одновременное включение в конкурс в электронной форме этапов, предусмотренных подпунктами 1 и 2 пункта 8.2.6;</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в извещении о проведении конкурса в электронной форме должны быть установлены сроки проведения каждого этапа такого конкурса;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5) если конкурс в электронной форме включает в себя этапы, предусмотренные подпунктами 1 или 2 пункта 8.2.6,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w:t>
      </w:r>
      <w:r w:rsidRPr="002B1D37">
        <w:rPr>
          <w:rFonts w:ascii="Times New Roman" w:hAnsi="Times New Roman"/>
          <w:sz w:val="24"/>
          <w:szCs w:val="24"/>
        </w:rPr>
        <w:lastRenderedPageBreak/>
        <w:t>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подпункта 1 пункта 8.2.3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8.2.6,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29.07.2004 № 98-ФЗ «О коммерческой тайне»;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7) после размещения в единой информационной системе протокола, составляемого по результатам этапа конкурса в электронной форме, предусмотренного подпунктами 1 или 2 пункта 8.2.6,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уточненного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9) если конкурс в электронной форме включает этап, предусмотренный подпунктом 4 пункта 8.2.6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xml:space="preserve">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w:t>
      </w:r>
      <w:r w:rsidRPr="002B1D37">
        <w:rPr>
          <w:rFonts w:ascii="Times New Roman" w:hAnsi="Times New Roman"/>
          <w:sz w:val="24"/>
          <w:szCs w:val="24"/>
        </w:rPr>
        <w:lastRenderedPageBreak/>
        <w:t>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в) заявки участников конкурса в электронной форме, которые не соответствуют квалификационным требованиям, отклоняются;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10) если конкурс в электронной форме включает этап, предусмотренный подпунктом 5 пункта 8.2.6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заявки участников аукциона в электронной форме, не соответствующих квалификационным требованиям, отклоняются.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8.2.8. Аукцион в электронной форме включает в себя порядок подачи его участниками предложений о цене договора с учетом следующих требований: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«шаг аукциона» составляет от 0,5 процента до 5 процентов начальной (максимальной) цены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снижение текущего минимального предложения о цене договора осуществляется на величину в пределах «шага аукциона»;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8.2.9.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предложение участника запроса котировок в электронной форме о цене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предусмотренное одним из следующих пунктов согласие участника запроса котировок в электронной форме: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8.2.10. Запрос предложений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в извещении о проведении запроса предложений в электронной форме должны быть установлены сроки проведения такого этапа;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8.2.11.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8.2.12.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8.2.13. По итогам закупки, участниками которой являются только СМСП, Заказчик составляет итоговый протокол в соответствии с требованиями пункта 1.7.4 Положения и размещает его на электронной площадке и в ЕИС.</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8.3. Особенности проведения закупок с требованием о привлечении субподрядчиков (соисполнителей) из числа СМСП</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8.3.1. При осуществлении закупки в соответствии с подпунктом 3 пункта 8.1.2 настоящего Положения Заказчик устанавливает:</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пунктом 30 Положения об особенностях участия СМСП в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8.3.2. Заявка на участие в закупке должна содержать:</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части 3 статьи 4 Закона № 209-ФЗ, в заявку необходимо включить декларации о соответствии таких субподрядчиков (соисполнителей) критериям отнесения к СМСП, установленным в статье 4 Закона № 209-ФЗ. Декларация составляется по форме, предусмотренной в документации о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B847FC" w:rsidRPr="002B1D37" w:rsidRDefault="00B847FC" w:rsidP="00B847FC">
      <w:pPr>
        <w:spacing w:after="120"/>
        <w:jc w:val="both"/>
        <w:rPr>
          <w:color w:val="000000"/>
        </w:rPr>
      </w:pPr>
      <w:r w:rsidRPr="002B1D37">
        <w:rPr>
          <w:rFonts w:ascii="Times New Roman" w:hAnsi="Times New Roman"/>
          <w:sz w:val="24"/>
          <w:szCs w:val="24"/>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статье 4 Закона № 209-ФЗ.</w:t>
      </w:r>
    </w:p>
    <w:p w:rsidR="00B847FC" w:rsidRPr="002B1D37" w:rsidRDefault="00B847FC" w:rsidP="00B847FC">
      <w:pPr>
        <w:spacing w:after="120"/>
        <w:jc w:val="both"/>
        <w:rPr>
          <w:color w:val="000000"/>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8.4. Особенности заключения и исполнения договора при закупках у СМСП</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8.4.1. При осуществлении закупки в соответствии с пунктом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пункту 1.8.16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8.4.2. При осуществлении закупки в соответствии с пунктом 8.3 настоящего Положения в договор включаются следующие условия: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9. Закрытые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9.1. Закрытая конкурентная закупка (закрытая закупка) проводится в следующих случаях:</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сведения о такой закупке составляют государственную тайну;</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в отношении закупки в соответствии с пунктами 2, 3 части 8 статьи 3.1 Закона № 223-ФЗ принято решение координационным органом Правительства РФ;</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в отношении закупки в соответствии с частью 16 статьи 4 Закона № 223-ФЗ принято решение Правительства РФ.</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9.2. Закрытая конкурентная закупка осуществляется следующими способами: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закрытый конкурс;</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закрытый аукцион;</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закрытый запрос котировок;</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 закрытый запрос предложений.</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9.3. Порядок проведения закрытой конкурентной закупки регулируется положениями статей 3.2, 3.5 Закона № 223-ФЗ и настоящим Положением.</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9.4. Информация о закрытой конкурентной закупке не размещается в ЕИС.</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пунктах 2.1.3, 3.1.3, 4.1.5, 5.1.5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 223-ФЗ, и в порядке, определенном в документации о закрытой конкурентной закупке.</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b/>
          <w:sz w:val="24"/>
          <w:szCs w:val="24"/>
        </w:rPr>
        <w:t>10. Заключительные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10.2. Контроль за соблюдением процедур закупки осуществляется в порядке, установленном законодательством РФ.</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10.3. За нарушение требований настоящего Положения виновные лица несут ответственность в соответствии с законодательством РФ.</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от 22.11.2012 № 1211.</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t>10.6.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B847FC" w:rsidRPr="002B1D37" w:rsidRDefault="00B847FC" w:rsidP="00B847FC">
      <w:pPr>
        <w:spacing w:after="120"/>
        <w:jc w:val="both"/>
        <w:rPr>
          <w:rFonts w:ascii="Times New Roman" w:hAnsi="Times New Roman"/>
          <w:color w:val="000000"/>
          <w:sz w:val="24"/>
          <w:szCs w:val="24"/>
        </w:rPr>
      </w:pPr>
      <w:r w:rsidRPr="002B1D37">
        <w:rPr>
          <w:rFonts w:ascii="Times New Roman" w:hAnsi="Times New Roman"/>
          <w:sz w:val="24"/>
          <w:szCs w:val="24"/>
        </w:rPr>
        <w:lastRenderedPageBreak/>
        <w:t>10.7. Заказчик при осуществлении закупок руководствуется данным Положением _________________________________________________________________________.</w:t>
      </w: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color w:val="000000"/>
          <w:sz w:val="24"/>
          <w:szCs w:val="24"/>
        </w:rPr>
      </w:pPr>
    </w:p>
    <w:p w:rsidR="00B847FC" w:rsidRPr="002B1D37" w:rsidRDefault="00B847FC" w:rsidP="00B847FC">
      <w:pPr>
        <w:spacing w:after="120"/>
        <w:jc w:val="both"/>
        <w:rPr>
          <w:rFonts w:ascii="Times New Roman" w:hAnsi="Times New Roman"/>
          <w:sz w:val="24"/>
          <w:szCs w:val="24"/>
        </w:rPr>
      </w:pPr>
    </w:p>
    <w:p w:rsidR="00F87A30" w:rsidRDefault="00F87A30">
      <w:bookmarkStart w:id="0" w:name="_GoBack"/>
      <w:bookmarkEnd w:id="0"/>
    </w:p>
    <w:sectPr w:rsidR="00F87A30" w:rsidSect="0080648C">
      <w:foot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AD" w:rsidRDefault="00B847FC">
    <w:pPr>
      <w:pStyle w:val="ae"/>
    </w:pPr>
    <w:r>
      <w:t xml:space="preserve">Региональный центр правовой безопасности </w:t>
    </w:r>
    <w:r>
      <w:rPr>
        <w:lang w:val="en-US"/>
      </w:rPr>
      <w:t>pravobez</w:t>
    </w:r>
    <w:r w:rsidRPr="0059644F">
      <w:t>.</w:t>
    </w:r>
    <w:r>
      <w:rPr>
        <w:lang w:val="en-US"/>
      </w:rPr>
      <w:t>ru</w:t>
    </w:r>
    <w:r w:rsidRPr="0059644F">
      <w:t xml:space="preserve"> </w:t>
    </w:r>
    <w:r>
      <w:t xml:space="preserve"> + 7 343 383-59-64</w:t>
    </w:r>
  </w:p>
  <w:p w:rsidR="00AE721B" w:rsidRDefault="00B847FC">
    <w:pPr>
      <w:pStyle w:val="a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50B"/>
    <w:rsid w:val="0078250B"/>
    <w:rsid w:val="00B847FC"/>
    <w:rsid w:val="00F8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7FC"/>
    <w:rPr>
      <w:rFonts w:ascii="Calibri" w:eastAsia="Calibri" w:hAnsi="Calibri" w:cs="Times New Roman"/>
    </w:rPr>
  </w:style>
  <w:style w:type="paragraph" w:styleId="3">
    <w:name w:val="heading 3"/>
    <w:basedOn w:val="a"/>
    <w:next w:val="a"/>
    <w:link w:val="30"/>
    <w:uiPriority w:val="9"/>
    <w:semiHidden/>
    <w:unhideWhenUsed/>
    <w:qFormat/>
    <w:rsid w:val="00B847FC"/>
    <w:pPr>
      <w:keepNext/>
      <w:spacing w:before="240" w:after="60"/>
      <w:outlineLvl w:val="2"/>
    </w:pPr>
    <w:rPr>
      <w:rFonts w:ascii="Cambria" w:eastAsia="Times New Roman" w:hAnsi="Cambria"/>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847FC"/>
    <w:rPr>
      <w:rFonts w:ascii="Cambria" w:eastAsia="Times New Roman" w:hAnsi="Cambria" w:cs="Times New Roman"/>
      <w:b/>
      <w:bCs/>
      <w:sz w:val="32"/>
      <w:szCs w:val="26"/>
    </w:rPr>
  </w:style>
  <w:style w:type="paragraph" w:customStyle="1" w:styleId="Style5">
    <w:name w:val="Style5"/>
    <w:rsid w:val="00B847FC"/>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4">
    <w:name w:val="Style4"/>
    <w:rsid w:val="00B84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yle7">
    <w:name w:val="Style7"/>
    <w:rsid w:val="00B84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1">
    <w:name w:val="Style1"/>
    <w:rsid w:val="00B84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yle2">
    <w:name w:val="Style2"/>
    <w:rsid w:val="00B84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yle8">
    <w:name w:val="Style8"/>
    <w:rsid w:val="00B84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yle3">
    <w:name w:val="Style3"/>
    <w:rsid w:val="00B847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Style6">
    <w:name w:val="Style6"/>
    <w:rsid w:val="00B847F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unhideWhenUsed/>
    <w:rsid w:val="00B847FC"/>
    <w:rPr>
      <w:color w:val="0000FF"/>
      <w:u w:val="single"/>
    </w:rPr>
  </w:style>
  <w:style w:type="character" w:styleId="a4">
    <w:name w:val="annotation reference"/>
    <w:uiPriority w:val="99"/>
    <w:semiHidden/>
    <w:unhideWhenUsed/>
    <w:rsid w:val="00B847FC"/>
    <w:rPr>
      <w:sz w:val="16"/>
      <w:szCs w:val="16"/>
    </w:rPr>
  </w:style>
  <w:style w:type="paragraph" w:styleId="a5">
    <w:name w:val="annotation text"/>
    <w:basedOn w:val="a"/>
    <w:link w:val="a6"/>
    <w:uiPriority w:val="99"/>
    <w:semiHidden/>
    <w:unhideWhenUsed/>
    <w:rsid w:val="00B847FC"/>
    <w:rPr>
      <w:sz w:val="20"/>
      <w:szCs w:val="20"/>
    </w:rPr>
  </w:style>
  <w:style w:type="character" w:customStyle="1" w:styleId="a6">
    <w:name w:val="Текст примечания Знак"/>
    <w:basedOn w:val="a0"/>
    <w:link w:val="a5"/>
    <w:uiPriority w:val="99"/>
    <w:semiHidden/>
    <w:rsid w:val="00B847FC"/>
    <w:rPr>
      <w:rFonts w:ascii="Calibri" w:eastAsia="Calibri" w:hAnsi="Calibri" w:cs="Times New Roman"/>
      <w:sz w:val="20"/>
      <w:szCs w:val="20"/>
    </w:rPr>
  </w:style>
  <w:style w:type="paragraph" w:styleId="a7">
    <w:name w:val="annotation subject"/>
    <w:basedOn w:val="a5"/>
    <w:next w:val="a5"/>
    <w:link w:val="a8"/>
    <w:uiPriority w:val="99"/>
    <w:semiHidden/>
    <w:unhideWhenUsed/>
    <w:rsid w:val="00B847FC"/>
    <w:rPr>
      <w:b/>
      <w:bCs/>
    </w:rPr>
  </w:style>
  <w:style w:type="character" w:customStyle="1" w:styleId="a8">
    <w:name w:val="Тема примечания Знак"/>
    <w:basedOn w:val="a6"/>
    <w:link w:val="a7"/>
    <w:uiPriority w:val="99"/>
    <w:semiHidden/>
    <w:rsid w:val="00B847FC"/>
    <w:rPr>
      <w:rFonts w:ascii="Calibri" w:eastAsia="Calibri" w:hAnsi="Calibri" w:cs="Times New Roman"/>
      <w:b/>
      <w:bCs/>
      <w:sz w:val="20"/>
      <w:szCs w:val="20"/>
    </w:rPr>
  </w:style>
  <w:style w:type="paragraph" w:styleId="a9">
    <w:name w:val="Balloon Text"/>
    <w:basedOn w:val="a"/>
    <w:link w:val="aa"/>
    <w:uiPriority w:val="99"/>
    <w:semiHidden/>
    <w:unhideWhenUsed/>
    <w:rsid w:val="00B847F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47FC"/>
    <w:rPr>
      <w:rFonts w:ascii="Tahoma" w:eastAsia="Calibri" w:hAnsi="Tahoma" w:cs="Tahoma"/>
      <w:sz w:val="16"/>
      <w:szCs w:val="16"/>
    </w:rPr>
  </w:style>
  <w:style w:type="table" w:styleId="ab">
    <w:name w:val="Table Grid"/>
    <w:basedOn w:val="a1"/>
    <w:uiPriority w:val="59"/>
    <w:rsid w:val="00B847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B847FC"/>
    <w:pPr>
      <w:tabs>
        <w:tab w:val="center" w:pos="4677"/>
        <w:tab w:val="right" w:pos="9355"/>
      </w:tabs>
    </w:pPr>
  </w:style>
  <w:style w:type="character" w:customStyle="1" w:styleId="ad">
    <w:name w:val="Верхний колонтитул Знак"/>
    <w:basedOn w:val="a0"/>
    <w:link w:val="ac"/>
    <w:uiPriority w:val="99"/>
    <w:semiHidden/>
    <w:rsid w:val="00B847FC"/>
    <w:rPr>
      <w:rFonts w:ascii="Calibri" w:eastAsia="Calibri" w:hAnsi="Calibri" w:cs="Times New Roman"/>
    </w:rPr>
  </w:style>
  <w:style w:type="paragraph" w:styleId="ae">
    <w:name w:val="footer"/>
    <w:basedOn w:val="a"/>
    <w:link w:val="af"/>
    <w:uiPriority w:val="99"/>
    <w:unhideWhenUsed/>
    <w:rsid w:val="00B847FC"/>
    <w:pPr>
      <w:tabs>
        <w:tab w:val="center" w:pos="4677"/>
        <w:tab w:val="right" w:pos="9355"/>
      </w:tabs>
    </w:pPr>
  </w:style>
  <w:style w:type="character" w:customStyle="1" w:styleId="af">
    <w:name w:val="Нижний колонтитул Знак"/>
    <w:basedOn w:val="a0"/>
    <w:link w:val="ae"/>
    <w:uiPriority w:val="99"/>
    <w:rsid w:val="00B847F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7FC"/>
    <w:rPr>
      <w:rFonts w:ascii="Calibri" w:eastAsia="Calibri" w:hAnsi="Calibri" w:cs="Times New Roman"/>
    </w:rPr>
  </w:style>
  <w:style w:type="paragraph" w:styleId="3">
    <w:name w:val="heading 3"/>
    <w:basedOn w:val="a"/>
    <w:next w:val="a"/>
    <w:link w:val="30"/>
    <w:uiPriority w:val="9"/>
    <w:semiHidden/>
    <w:unhideWhenUsed/>
    <w:qFormat/>
    <w:rsid w:val="00B847FC"/>
    <w:pPr>
      <w:keepNext/>
      <w:spacing w:before="240" w:after="60"/>
      <w:outlineLvl w:val="2"/>
    </w:pPr>
    <w:rPr>
      <w:rFonts w:ascii="Cambria" w:eastAsia="Times New Roman" w:hAnsi="Cambria"/>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847FC"/>
    <w:rPr>
      <w:rFonts w:ascii="Cambria" w:eastAsia="Times New Roman" w:hAnsi="Cambria" w:cs="Times New Roman"/>
      <w:b/>
      <w:bCs/>
      <w:sz w:val="32"/>
      <w:szCs w:val="26"/>
    </w:rPr>
  </w:style>
  <w:style w:type="paragraph" w:customStyle="1" w:styleId="Style5">
    <w:name w:val="Style5"/>
    <w:rsid w:val="00B847FC"/>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4">
    <w:name w:val="Style4"/>
    <w:rsid w:val="00B84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yle7">
    <w:name w:val="Style7"/>
    <w:rsid w:val="00B84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1">
    <w:name w:val="Style1"/>
    <w:rsid w:val="00B84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yle2">
    <w:name w:val="Style2"/>
    <w:rsid w:val="00B84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yle8">
    <w:name w:val="Style8"/>
    <w:rsid w:val="00B84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yle3">
    <w:name w:val="Style3"/>
    <w:rsid w:val="00B847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Style6">
    <w:name w:val="Style6"/>
    <w:rsid w:val="00B847F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unhideWhenUsed/>
    <w:rsid w:val="00B847FC"/>
    <w:rPr>
      <w:color w:val="0000FF"/>
      <w:u w:val="single"/>
    </w:rPr>
  </w:style>
  <w:style w:type="character" w:styleId="a4">
    <w:name w:val="annotation reference"/>
    <w:uiPriority w:val="99"/>
    <w:semiHidden/>
    <w:unhideWhenUsed/>
    <w:rsid w:val="00B847FC"/>
    <w:rPr>
      <w:sz w:val="16"/>
      <w:szCs w:val="16"/>
    </w:rPr>
  </w:style>
  <w:style w:type="paragraph" w:styleId="a5">
    <w:name w:val="annotation text"/>
    <w:basedOn w:val="a"/>
    <w:link w:val="a6"/>
    <w:uiPriority w:val="99"/>
    <w:semiHidden/>
    <w:unhideWhenUsed/>
    <w:rsid w:val="00B847FC"/>
    <w:rPr>
      <w:sz w:val="20"/>
      <w:szCs w:val="20"/>
    </w:rPr>
  </w:style>
  <w:style w:type="character" w:customStyle="1" w:styleId="a6">
    <w:name w:val="Текст примечания Знак"/>
    <w:basedOn w:val="a0"/>
    <w:link w:val="a5"/>
    <w:uiPriority w:val="99"/>
    <w:semiHidden/>
    <w:rsid w:val="00B847FC"/>
    <w:rPr>
      <w:rFonts w:ascii="Calibri" w:eastAsia="Calibri" w:hAnsi="Calibri" w:cs="Times New Roman"/>
      <w:sz w:val="20"/>
      <w:szCs w:val="20"/>
    </w:rPr>
  </w:style>
  <w:style w:type="paragraph" w:styleId="a7">
    <w:name w:val="annotation subject"/>
    <w:basedOn w:val="a5"/>
    <w:next w:val="a5"/>
    <w:link w:val="a8"/>
    <w:uiPriority w:val="99"/>
    <w:semiHidden/>
    <w:unhideWhenUsed/>
    <w:rsid w:val="00B847FC"/>
    <w:rPr>
      <w:b/>
      <w:bCs/>
    </w:rPr>
  </w:style>
  <w:style w:type="character" w:customStyle="1" w:styleId="a8">
    <w:name w:val="Тема примечания Знак"/>
    <w:basedOn w:val="a6"/>
    <w:link w:val="a7"/>
    <w:uiPriority w:val="99"/>
    <w:semiHidden/>
    <w:rsid w:val="00B847FC"/>
    <w:rPr>
      <w:rFonts w:ascii="Calibri" w:eastAsia="Calibri" w:hAnsi="Calibri" w:cs="Times New Roman"/>
      <w:b/>
      <w:bCs/>
      <w:sz w:val="20"/>
      <w:szCs w:val="20"/>
    </w:rPr>
  </w:style>
  <w:style w:type="paragraph" w:styleId="a9">
    <w:name w:val="Balloon Text"/>
    <w:basedOn w:val="a"/>
    <w:link w:val="aa"/>
    <w:uiPriority w:val="99"/>
    <w:semiHidden/>
    <w:unhideWhenUsed/>
    <w:rsid w:val="00B847F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47FC"/>
    <w:rPr>
      <w:rFonts w:ascii="Tahoma" w:eastAsia="Calibri" w:hAnsi="Tahoma" w:cs="Tahoma"/>
      <w:sz w:val="16"/>
      <w:szCs w:val="16"/>
    </w:rPr>
  </w:style>
  <w:style w:type="table" w:styleId="ab">
    <w:name w:val="Table Grid"/>
    <w:basedOn w:val="a1"/>
    <w:uiPriority w:val="59"/>
    <w:rsid w:val="00B847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B847FC"/>
    <w:pPr>
      <w:tabs>
        <w:tab w:val="center" w:pos="4677"/>
        <w:tab w:val="right" w:pos="9355"/>
      </w:tabs>
    </w:pPr>
  </w:style>
  <w:style w:type="character" w:customStyle="1" w:styleId="ad">
    <w:name w:val="Верхний колонтитул Знак"/>
    <w:basedOn w:val="a0"/>
    <w:link w:val="ac"/>
    <w:uiPriority w:val="99"/>
    <w:semiHidden/>
    <w:rsid w:val="00B847FC"/>
    <w:rPr>
      <w:rFonts w:ascii="Calibri" w:eastAsia="Calibri" w:hAnsi="Calibri" w:cs="Times New Roman"/>
    </w:rPr>
  </w:style>
  <w:style w:type="paragraph" w:styleId="ae">
    <w:name w:val="footer"/>
    <w:basedOn w:val="a"/>
    <w:link w:val="af"/>
    <w:uiPriority w:val="99"/>
    <w:unhideWhenUsed/>
    <w:rsid w:val="00B847FC"/>
    <w:pPr>
      <w:tabs>
        <w:tab w:val="center" w:pos="4677"/>
        <w:tab w:val="right" w:pos="9355"/>
      </w:tabs>
    </w:pPr>
  </w:style>
  <w:style w:type="character" w:customStyle="1" w:styleId="af">
    <w:name w:val="Нижний колонтитул Знак"/>
    <w:basedOn w:val="a0"/>
    <w:link w:val="ae"/>
    <w:uiPriority w:val="99"/>
    <w:rsid w:val="00B847F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29030</Words>
  <Characters>165471</Characters>
  <Application>Microsoft Office Word</Application>
  <DocSecurity>0</DocSecurity>
  <Lines>1378</Lines>
  <Paragraphs>388</Paragraphs>
  <ScaleCrop>false</ScaleCrop>
  <Company/>
  <LinksUpToDate>false</LinksUpToDate>
  <CharactersWithSpaces>194113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lifee</dc:creator>
  <cp:keywords/>
  <dc:description/>
  <cp:lastModifiedBy>lifee</cp:lastModifiedBy>
  <cp:revision>2</cp:revision>
  <dcterms:created xsi:type="dcterms:W3CDTF">2018-07-15T18:03:00Z</dcterms:created>
  <dcterms:modified xsi:type="dcterms:W3CDTF">2018-07-15T18:03:00Z</dcterms:modified>
</cp:coreProperties>
</file>