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34" w:rsidRDefault="00383F34">
      <w:pPr>
        <w:spacing w:after="1" w:line="220" w:lineRule="atLeast"/>
        <w:jc w:val="both"/>
      </w:pP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383F34" w:rsidRDefault="00383F34">
      <w:pPr>
        <w:spacing w:after="1" w:line="200" w:lineRule="atLeast"/>
        <w:jc w:val="both"/>
      </w:pP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участника долевого</w:t>
      </w:r>
      <w:proofErr w:type="gramEnd"/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строительства)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83F34" w:rsidRDefault="00383F34">
      <w:pPr>
        <w:spacing w:after="1" w:line="200" w:lineRule="atLeast"/>
        <w:jc w:val="both"/>
      </w:pP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83F34" w:rsidRDefault="00383F34">
      <w:pPr>
        <w:spacing w:after="1" w:line="200" w:lineRule="atLeast"/>
        <w:jc w:val="both"/>
      </w:pP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</w:rPr>
        <w:t>организации-застройщика)</w:t>
      </w:r>
      <w:proofErr w:type="gramEnd"/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83F34" w:rsidRDefault="00383F34">
      <w:pPr>
        <w:spacing w:after="1" w:line="200" w:lineRule="atLeast"/>
        <w:jc w:val="both"/>
      </w:pP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Цена иска: 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383F34" w:rsidRDefault="00383F34">
      <w:pPr>
        <w:spacing w:after="1" w:line="220" w:lineRule="atLeast"/>
        <w:jc w:val="center"/>
      </w:pPr>
      <w:r>
        <w:rPr>
          <w:rFonts w:ascii="Calibri" w:hAnsi="Calibri" w:cs="Calibri"/>
        </w:rPr>
        <w:t>о признании права собственности</w:t>
      </w:r>
    </w:p>
    <w:p w:rsidR="00383F34" w:rsidRDefault="00383F34">
      <w:pPr>
        <w:spacing w:after="1" w:line="220" w:lineRule="atLeast"/>
        <w:jc w:val="center"/>
      </w:pPr>
      <w:r>
        <w:rPr>
          <w:rFonts w:ascii="Calibri" w:hAnsi="Calibri" w:cs="Calibri"/>
        </w:rPr>
        <w:t>на долю в объекте недвижимости незавершенного строительства</w:t>
      </w:r>
    </w:p>
    <w:p w:rsidR="00383F34" w:rsidRDefault="00383F34">
      <w:pPr>
        <w:spacing w:after="1" w:line="220" w:lineRule="atLeast"/>
        <w:jc w:val="center"/>
      </w:pPr>
      <w:r>
        <w:rPr>
          <w:rFonts w:ascii="Calibri" w:hAnsi="Calibri" w:cs="Calibri"/>
        </w:rPr>
        <w:t>и об обязании застройщика передать документы,</w:t>
      </w:r>
    </w:p>
    <w:p w:rsidR="00383F34" w:rsidRDefault="00383F34">
      <w:pPr>
        <w:spacing w:after="1" w:line="220" w:lineRule="atLeast"/>
        <w:jc w:val="center"/>
      </w:pPr>
      <w:r>
        <w:rPr>
          <w:rFonts w:ascii="Calibri" w:hAnsi="Calibri" w:cs="Calibri"/>
        </w:rPr>
        <w:t>необходимые для государственной регистрации права</w:t>
      </w:r>
    </w:p>
    <w:p w:rsidR="00383F34" w:rsidRDefault="00383F34">
      <w:pPr>
        <w:spacing w:after="1" w:line="220" w:lineRule="atLeast"/>
        <w:jc w:val="center"/>
      </w:pPr>
      <w:r>
        <w:rPr>
          <w:rFonts w:ascii="Calibri" w:hAnsi="Calibri" w:cs="Calibri"/>
        </w:rPr>
        <w:t>собственности</w:t>
      </w:r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между истцом и ответчиком был заключен Договор N ________ участия в долевом строительстве многоквартирного жилого дома (далее - Договор) по адресу: ________________________________.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п. ____ Договора истец приобретает право на отдельную ___________________ квартиру общей площадью _________ кв. м, расположенную в секции ________ на _______ этаже.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п. ______ Договора стоимость доли истца составила</w:t>
      </w:r>
      <w:proofErr w:type="gramStart"/>
      <w:r>
        <w:rPr>
          <w:rFonts w:ascii="Calibri" w:hAnsi="Calibri" w:cs="Calibri"/>
        </w:rPr>
        <w:t xml:space="preserve"> _______ (___________) </w:t>
      </w:r>
      <w:proofErr w:type="gramEnd"/>
      <w:r>
        <w:rPr>
          <w:rFonts w:ascii="Calibri" w:hAnsi="Calibri" w:cs="Calibri"/>
        </w:rPr>
        <w:t>рублей. Внесение данной суммы являлось основанием приобретения истцом прав на указанную квартиру.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истцом оплачена стоимость квартиры квитанцией от "__"_________ ___ г. N ___ на сумму ______ (__________) рублей, то есть полностью.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п. ______ Договора срок сдачи жилого дома - __________________.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 данный момент ответчик строительство жилого дома не завершил, дом в эксплуатацию не сдан.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настоящее время истец рассчитывает в отношении квартиры, относительно</w:t>
      </w:r>
    </w:p>
    <w:p w:rsidR="00383F34" w:rsidRDefault="00383F3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заключил Договор, провести сделку _______________________________ и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(вид сделки)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"__"______________ 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обратился   к   ответчику   за  предоставлением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правоустанавливающих документов на земельный участок, на котором расположен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   незавершенного   строительства, и   разрешения  на  строительство.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Указанная документация необходима истцу в соответствии с требованиями </w:t>
      </w:r>
      <w:r>
        <w:rPr>
          <w:rFonts w:ascii="Courier New" w:hAnsi="Courier New" w:cs="Courier New"/>
          <w:color w:val="0000FF"/>
          <w:sz w:val="20"/>
        </w:rPr>
        <w:t>п. 10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ст. 40  Федерального  закона  от  13.07.2015   N 218-ФЗ  "О </w:t>
      </w:r>
      <w:proofErr w:type="gramStart"/>
      <w:r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регистрации недвижимости" для регистрации права  собственности  на  долю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83F34" w:rsidRDefault="00383F3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объекте</w:t>
      </w:r>
      <w:proofErr w:type="gramEnd"/>
      <w:r>
        <w:rPr>
          <w:rFonts w:ascii="Courier New" w:hAnsi="Courier New" w:cs="Courier New"/>
          <w:sz w:val="20"/>
        </w:rPr>
        <w:t xml:space="preserve">  недвижимости незавершенного строительства  (жилом доме), поскольку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в соответствии со </w:t>
      </w:r>
      <w:r>
        <w:rPr>
          <w:rFonts w:ascii="Courier New" w:hAnsi="Courier New" w:cs="Courier New"/>
          <w:color w:val="0000FF"/>
          <w:sz w:val="20"/>
        </w:rPr>
        <w:t>ст. 209</w:t>
      </w:r>
      <w:r>
        <w:rPr>
          <w:rFonts w:ascii="Courier New" w:hAnsi="Courier New" w:cs="Courier New"/>
          <w:sz w:val="20"/>
        </w:rPr>
        <w:t xml:space="preserve"> Гражданского кодекса Российской Федерации  только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собственнику принадлежат права владения,  пользования и распоряжения  своим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имуществом.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Ответчик до настоящего времени не предоставил затребованную документацию (вариант: отказал в предоставлении затребованной документации, мотивировав свой отказ следующим</w:t>
      </w:r>
      <w:proofErr w:type="gramStart"/>
      <w:r>
        <w:rPr>
          <w:rFonts w:ascii="Calibri" w:hAnsi="Calibri" w:cs="Calibri"/>
        </w:rPr>
        <w:t>: _____________________________).</w:t>
      </w:r>
      <w:proofErr w:type="gramEnd"/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2 ст. 12</w:t>
      </w:r>
      <w:r>
        <w:rPr>
          <w:rFonts w:ascii="Calibri" w:hAnsi="Calibri" w:cs="Calibri"/>
        </w:rPr>
        <w:t xml:space="preserve"> Гражданского кодекса Российской Федерации защита гражданских прав может осуществляться путем признания права.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218</w:t>
      </w:r>
      <w:r>
        <w:rPr>
          <w:rFonts w:ascii="Calibri" w:hAnsi="Calibri" w:cs="Calibri"/>
        </w:rP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219</w:t>
      </w:r>
      <w:r>
        <w:rPr>
          <w:rFonts w:ascii="Calibri" w:hAnsi="Calibri" w:cs="Calibri"/>
        </w:rP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10 ст. 40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участок, на котором расположен такой объект недвижимости.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2 ст. 12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209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218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219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п. 10 ст. 40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прошу:</w:t>
      </w:r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Признать за истцом право собственности на долю в незавершенном строительством объекте недвижимости - ______________________, расположенном по адресу: _______________, в виде ____________ помещений общей площадью _________ кв. м, расположенных _______________________, а также земельного участка площадью ____________ кв. м, занятого недвижимостью и необходимого для ее использования.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ответчика </w:t>
      </w:r>
      <w:proofErr w:type="gramStart"/>
      <w:r>
        <w:rPr>
          <w:rFonts w:ascii="Calibri" w:hAnsi="Calibri" w:cs="Calibri"/>
        </w:rPr>
        <w:t>предоставить истцу документы</w:t>
      </w:r>
      <w:proofErr w:type="gramEnd"/>
      <w:r>
        <w:rPr>
          <w:rFonts w:ascii="Calibri" w:hAnsi="Calibri" w:cs="Calibri"/>
        </w:rPr>
        <w:t>, необходимые для государственной регистрации права собственности на долю в объекте незавершенного строительства.</w:t>
      </w:r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Договора об участии в долевом строительстве многоквартирного жилого дома от "__"__________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Копия требования истца о предоставлении ответчиком документов, необходимых для регистрации права собственности.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Копия отказа ответчика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в предоставлении документов, необходимых для государственной регистрации права собственности (при наличии).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Копии документов об оплате квартиры от "__"____________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Копии документов, подтверждающих нарушение сроков сдачи жилого дома.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383F34" w:rsidRDefault="00383F3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 при необходимости:</w:t>
      </w:r>
      <w:proofErr w:type="gramEnd"/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Документ, подтверждающий уплату государственной пошлины </w:t>
      </w:r>
      <w:r>
        <w:rPr>
          <w:rFonts w:ascii="Calibri" w:hAnsi="Calibri" w:cs="Calibri"/>
          <w:color w:val="0000FF"/>
        </w:rPr>
        <w:t>&lt;3&gt;</w:t>
      </w:r>
      <w:r>
        <w:rPr>
          <w:rFonts w:ascii="Calibri" w:hAnsi="Calibri" w:cs="Calibri"/>
        </w:rPr>
        <w:t>.)</w:t>
      </w:r>
      <w:proofErr w:type="gramEnd"/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(если исковое заявление подписывается представителем истца).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83F34" w:rsidRDefault="00383F34">
      <w:pPr>
        <w:spacing w:after="1" w:line="200" w:lineRule="atLeast"/>
        <w:jc w:val="both"/>
      </w:pP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________________/_______________________________/</w:t>
      </w:r>
    </w:p>
    <w:p w:rsidR="00383F34" w:rsidRDefault="00383F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     (Ф.И.О.)</w:t>
      </w:r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383F34" w:rsidRDefault="00383F34">
      <w:pPr>
        <w:spacing w:after="1" w:line="220" w:lineRule="atLeast"/>
        <w:ind w:firstLine="540"/>
        <w:jc w:val="both"/>
      </w:pPr>
      <w:bookmarkStart w:id="0" w:name="P89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rFonts w:ascii="Calibri" w:hAnsi="Calibri" w:cs="Calibri"/>
          <w:color w:val="0000FF"/>
        </w:rPr>
        <w:t>п. 5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383F34" w:rsidRDefault="00383F34">
      <w:pPr>
        <w:spacing w:after="1" w:line="220" w:lineRule="atLeast"/>
        <w:ind w:firstLine="540"/>
        <w:jc w:val="both"/>
      </w:pPr>
      <w:bookmarkStart w:id="1" w:name="P90"/>
      <w:bookmarkEnd w:id="1"/>
      <w:proofErr w:type="gramStart"/>
      <w:r>
        <w:rPr>
          <w:rFonts w:ascii="Calibri" w:hAnsi="Calibri" w:cs="Calibri"/>
        </w:rPr>
        <w:t xml:space="preserve">&lt;2&gt; Цена иска по искам о праве собственности на объект недвижимого имущества, принадлежащий гражданину на праве собственности, согласно </w:t>
      </w:r>
      <w:r>
        <w:rPr>
          <w:rFonts w:ascii="Calibri" w:hAnsi="Calibri" w:cs="Calibri"/>
          <w:color w:val="0000FF"/>
        </w:rPr>
        <w:t>п. 9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</w:t>
      </w:r>
      <w:proofErr w:type="gramEnd"/>
      <w:r>
        <w:rPr>
          <w:rFonts w:ascii="Calibri" w:hAnsi="Calibri" w:cs="Calibri"/>
        </w:rPr>
        <w:t xml:space="preserve"> балансовой оценки объекта.</w:t>
      </w:r>
    </w:p>
    <w:p w:rsidR="00383F34" w:rsidRDefault="00383F34">
      <w:pPr>
        <w:spacing w:after="1" w:line="220" w:lineRule="atLeast"/>
        <w:ind w:firstLine="540"/>
        <w:jc w:val="both"/>
      </w:pPr>
      <w:bookmarkStart w:id="2" w:name="P91"/>
      <w:bookmarkEnd w:id="2"/>
      <w:r>
        <w:rPr>
          <w:rFonts w:ascii="Calibri" w:hAnsi="Calibri" w:cs="Calibri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383F34" w:rsidRDefault="00383F3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9 ст. 4</w:t>
      </w:r>
      <w:r>
        <w:rPr>
          <w:rFonts w:ascii="Calibri" w:hAnsi="Calibri" w:cs="Calibri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недвижимости"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Федеральным </w:t>
      </w:r>
      <w:r>
        <w:rPr>
          <w:rFonts w:ascii="Calibri" w:hAnsi="Calibri" w:cs="Calibri"/>
          <w:color w:val="0000FF"/>
        </w:rPr>
        <w:t>законом</w:t>
      </w:r>
      <w:proofErr w:type="gramEnd"/>
      <w:r>
        <w:rPr>
          <w:rFonts w:ascii="Calibri" w:hAnsi="Calibri" w:cs="Calibri"/>
        </w:rPr>
        <w:t xml:space="preserve"> от 30.12.2004 N 214-ФЗ "Об участии в долевом строительстве многоквартирных домов и иных объектов недвижимости".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4 п. 2 ст. 333.36</w:t>
      </w:r>
      <w:r>
        <w:rPr>
          <w:rFonts w:ascii="Calibri" w:hAnsi="Calibri" w:cs="Calibri"/>
        </w:rPr>
        <w:t xml:space="preserve"> Налогового кодекса Российской Федерации от уплаты государственной пошлины по делам, рассматриваемым судами общей юрисдикции, освобождаются истцы по искам, связанным с нарушением прав потребителей.</w:t>
      </w:r>
    </w:p>
    <w:p w:rsidR="00383F34" w:rsidRDefault="00383F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силу </w:t>
      </w:r>
      <w:r>
        <w:rPr>
          <w:rFonts w:ascii="Calibri" w:hAnsi="Calibri" w:cs="Calibri"/>
          <w:color w:val="0000FF"/>
        </w:rPr>
        <w:t>п. 3 ст. 333.36</w:t>
      </w:r>
      <w:r>
        <w:rPr>
          <w:rFonts w:ascii="Calibri" w:hAnsi="Calibri" w:cs="Calibri"/>
        </w:rPr>
        <w:t xml:space="preserve"> Налогового кодекса Российской Федерации плательщики освобождаются от уплаты государственной пошлины в случае, если цена иска не превышает 1 000 </w:t>
      </w:r>
      <w:proofErr w:type="spellStart"/>
      <w:r>
        <w:rPr>
          <w:rFonts w:ascii="Calibri" w:hAnsi="Calibri" w:cs="Calibri"/>
        </w:rPr>
        <w:t>000</w:t>
      </w:r>
      <w:proofErr w:type="spellEnd"/>
      <w:r>
        <w:rPr>
          <w:rFonts w:ascii="Calibri" w:hAnsi="Calibri" w:cs="Calibri"/>
        </w:rPr>
        <w:t xml:space="preserve"> рублей. В случае если цена иска превышает 1 000 </w:t>
      </w:r>
      <w:proofErr w:type="spellStart"/>
      <w:r>
        <w:rPr>
          <w:rFonts w:ascii="Calibri" w:hAnsi="Calibri" w:cs="Calibri"/>
        </w:rPr>
        <w:t>000</w:t>
      </w:r>
      <w:proofErr w:type="spellEnd"/>
      <w:r>
        <w:rPr>
          <w:rFonts w:ascii="Calibri" w:hAnsi="Calibri" w:cs="Calibri"/>
        </w:rPr>
        <w:t xml:space="preserve"> рублей, плательщики уплачивают государственную пошлину в сумме, исчисленной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 и уменьшенной на сумму государственной пошлины, подлежащей уплате при цене иска 1 000 </w:t>
      </w:r>
      <w:proofErr w:type="spellStart"/>
      <w:r>
        <w:rPr>
          <w:rFonts w:ascii="Calibri" w:hAnsi="Calibri" w:cs="Calibri"/>
        </w:rPr>
        <w:t>000</w:t>
      </w:r>
      <w:proofErr w:type="spellEnd"/>
      <w:r>
        <w:rPr>
          <w:rFonts w:ascii="Calibri" w:hAnsi="Calibri" w:cs="Calibri"/>
        </w:rPr>
        <w:t xml:space="preserve"> рублей.</w:t>
      </w:r>
    </w:p>
    <w:p w:rsidR="00383F34" w:rsidRDefault="00383F34">
      <w:pPr>
        <w:spacing w:after="1" w:line="220" w:lineRule="atLeast"/>
        <w:ind w:firstLine="540"/>
        <w:jc w:val="both"/>
      </w:pPr>
    </w:p>
    <w:p w:rsidR="00383F34" w:rsidRDefault="00383F34">
      <w:pPr>
        <w:spacing w:after="1" w:line="220" w:lineRule="atLeast"/>
        <w:ind w:firstLine="540"/>
        <w:jc w:val="both"/>
      </w:pPr>
    </w:p>
    <w:p w:rsidR="007A496A" w:rsidRDefault="007A496A"/>
    <w:sectPr w:rsidR="007A496A" w:rsidSect="00D9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34"/>
    <w:rsid w:val="003357AD"/>
    <w:rsid w:val="00383F34"/>
    <w:rsid w:val="007A496A"/>
    <w:rsid w:val="009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7851</Characters>
  <Application>Microsoft Office Word</Application>
  <DocSecurity>0</DocSecurity>
  <Lines>65</Lines>
  <Paragraphs>18</Paragraphs>
  <ScaleCrop>false</ScaleCrop>
  <Company>*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2017-04-21T11:21:00Z</dcterms:created>
  <dcterms:modified xsi:type="dcterms:W3CDTF">2017-04-23T03:03:00Z</dcterms:modified>
</cp:coreProperties>
</file>